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3978" w14:textId="77777777" w:rsidR="00EE0068" w:rsidRPr="00EE0068" w:rsidRDefault="00EE0068" w:rsidP="00EE0068">
      <w:pPr>
        <w:jc w:val="right"/>
        <w:rPr>
          <w:rFonts w:asciiTheme="minorHAnsi" w:hAnsiTheme="minorHAnsi"/>
          <w:b/>
          <w:sz w:val="28"/>
          <w:szCs w:val="28"/>
        </w:rPr>
      </w:pPr>
      <w:r w:rsidRPr="005F569B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52A219D0" wp14:editId="2FC5309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459105"/>
            <wp:effectExtent l="0" t="0" r="0" b="0"/>
            <wp:wrapSquare wrapText="bothSides"/>
            <wp:docPr id="4" name="Picture 4" descr="C:\Users\ddegrend\AppData\Local\Temp\Temp1_KSU_Master_Brand.zip\Master Brand PNG\Master Brand Horizontal PNG\MB_Horz_3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grend\AppData\Local\Temp\Temp1_KSU_Master_Brand.zip\Master Brand PNG\Master Brand Horizontal PNG\MB_Horz_3Cl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3F74995F">
        <w:rPr>
          <w:rFonts w:asciiTheme="minorHAnsi" w:hAnsiTheme="minorHAnsi"/>
          <w:b/>
          <w:bCs/>
          <w:sz w:val="28"/>
          <w:szCs w:val="28"/>
        </w:rPr>
        <w:t xml:space="preserve">           ASSESSMENT OF LEARNING</w:t>
      </w:r>
    </w:p>
    <w:p w14:paraId="14E11219" w14:textId="38B81A10" w:rsidR="00EE0068" w:rsidRPr="00EE0068" w:rsidRDefault="00EE0068" w:rsidP="00EE0068">
      <w:pPr>
        <w:jc w:val="right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E0068">
        <w:rPr>
          <w:rFonts w:asciiTheme="minorHAnsi" w:hAnsiTheme="minorHAnsi"/>
          <w:b/>
          <w:bCs/>
          <w:i/>
          <w:iCs/>
          <w:sz w:val="28"/>
          <w:szCs w:val="28"/>
        </w:rPr>
        <w:t>Instructions for AY 202</w:t>
      </w:r>
      <w:r w:rsidR="004B37D3">
        <w:rPr>
          <w:rFonts w:asciiTheme="minorHAnsi" w:hAnsiTheme="minorHAnsi"/>
          <w:b/>
          <w:bCs/>
          <w:i/>
          <w:iCs/>
          <w:sz w:val="28"/>
          <w:szCs w:val="28"/>
        </w:rPr>
        <w:t>3-</w:t>
      </w:r>
      <w:r w:rsidR="009B0BAB">
        <w:rPr>
          <w:rFonts w:asciiTheme="minorHAnsi" w:hAnsiTheme="minorHAnsi"/>
          <w:b/>
          <w:bCs/>
          <w:i/>
          <w:iCs/>
          <w:sz w:val="28"/>
          <w:szCs w:val="28"/>
        </w:rPr>
        <w:t>20</w:t>
      </w:r>
      <w:r w:rsidR="004B37D3">
        <w:rPr>
          <w:rFonts w:asciiTheme="minorHAnsi" w:hAnsiTheme="minorHAnsi"/>
          <w:b/>
          <w:bCs/>
          <w:i/>
          <w:iCs/>
          <w:sz w:val="28"/>
          <w:szCs w:val="28"/>
        </w:rPr>
        <w:t>24</w:t>
      </w:r>
      <w:r w:rsidRPr="00EE0068">
        <w:rPr>
          <w:rFonts w:asciiTheme="minorHAnsi" w:hAnsiTheme="minorHAnsi"/>
          <w:b/>
          <w:bCs/>
          <w:i/>
          <w:iCs/>
          <w:sz w:val="28"/>
          <w:szCs w:val="28"/>
        </w:rPr>
        <w:t xml:space="preserve"> Assessment of Learning</w:t>
      </w:r>
      <w:r w:rsidR="009B0BAB">
        <w:rPr>
          <w:rFonts w:asciiTheme="minorHAnsi" w:hAnsiTheme="minorHAnsi"/>
          <w:b/>
          <w:bCs/>
          <w:i/>
          <w:iCs/>
          <w:sz w:val="28"/>
          <w:szCs w:val="28"/>
        </w:rPr>
        <w:t xml:space="preserve"> (</w:t>
      </w:r>
      <w:proofErr w:type="spellStart"/>
      <w:r w:rsidR="009B0BAB">
        <w:rPr>
          <w:rFonts w:asciiTheme="minorHAnsi" w:hAnsiTheme="minorHAnsi"/>
          <w:b/>
          <w:bCs/>
          <w:i/>
          <w:iCs/>
          <w:sz w:val="28"/>
          <w:szCs w:val="28"/>
        </w:rPr>
        <w:t>AoL</w:t>
      </w:r>
      <w:proofErr w:type="spellEnd"/>
      <w:r w:rsidR="009B0BAB">
        <w:rPr>
          <w:rFonts w:asciiTheme="minorHAnsi" w:hAnsiTheme="minorHAnsi"/>
          <w:b/>
          <w:bCs/>
          <w:i/>
          <w:iCs/>
          <w:sz w:val="28"/>
          <w:szCs w:val="28"/>
        </w:rPr>
        <w:t>) and Students Success Report</w:t>
      </w:r>
    </w:p>
    <w:p w14:paraId="7D19676F" w14:textId="77777777" w:rsidR="00EE0068" w:rsidRPr="00EE0068" w:rsidRDefault="00EE0068" w:rsidP="00EE0068">
      <w:pPr>
        <w:jc w:val="center"/>
        <w:rPr>
          <w:rFonts w:asciiTheme="minorHAnsi" w:hAnsiTheme="minorHAnsi"/>
        </w:rPr>
      </w:pPr>
      <w:r w:rsidRPr="00EE0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8CCF" wp14:editId="1357C26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3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25pt" from="0,8.5pt" to="540pt,8.5pt" w14:anchorId="29BBB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">
                <v:stroke joinstyle="miter"/>
              </v:line>
            </w:pict>
          </mc:Fallback>
        </mc:AlternateContent>
      </w:r>
    </w:p>
    <w:p w14:paraId="62C17821" w14:textId="62F40CA4" w:rsidR="0081679F" w:rsidRPr="00EE0068" w:rsidRDefault="0081679F" w:rsidP="0081679F">
      <w:pPr>
        <w:rPr>
          <w:rFonts w:asciiTheme="minorHAnsi" w:hAnsiTheme="minorHAnsi" w:cs="Arial"/>
          <w:color w:val="000000"/>
          <w:sz w:val="21"/>
          <w:szCs w:val="21"/>
        </w:rPr>
      </w:pPr>
      <w:r w:rsidRPr="00EE0068">
        <w:rPr>
          <w:rFonts w:asciiTheme="minorHAnsi" w:hAnsiTheme="minorHAnsi"/>
          <w:sz w:val="21"/>
          <w:szCs w:val="21"/>
        </w:rPr>
        <w:t xml:space="preserve">Below you will find instructions for completing and submitting the 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>AY 202</w:t>
      </w:r>
      <w:r w:rsidR="004B37D3">
        <w:rPr>
          <w:rFonts w:asciiTheme="minorHAnsi" w:hAnsiTheme="minorHAnsi" w:cs="Arial"/>
          <w:color w:val="000000"/>
          <w:sz w:val="21"/>
          <w:szCs w:val="21"/>
        </w:rPr>
        <w:t>3-</w:t>
      </w:r>
      <w:r w:rsidR="007873CA">
        <w:rPr>
          <w:rFonts w:asciiTheme="minorHAnsi" w:hAnsiTheme="minorHAnsi" w:cs="Arial"/>
          <w:color w:val="000000"/>
          <w:sz w:val="21"/>
          <w:szCs w:val="21"/>
        </w:rPr>
        <w:t>20</w:t>
      </w:r>
      <w:r w:rsidR="004B37D3">
        <w:rPr>
          <w:rFonts w:asciiTheme="minorHAnsi" w:hAnsiTheme="minorHAnsi" w:cs="Arial"/>
          <w:color w:val="000000"/>
          <w:sz w:val="21"/>
          <w:szCs w:val="21"/>
        </w:rPr>
        <w:t>24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 Assessment of Learning </w:t>
      </w:r>
      <w:r w:rsidR="007873CA">
        <w:rPr>
          <w:rFonts w:asciiTheme="minorHAnsi" w:hAnsiTheme="minorHAnsi" w:cs="Arial"/>
          <w:color w:val="000000"/>
          <w:sz w:val="21"/>
          <w:szCs w:val="21"/>
        </w:rPr>
        <w:t>(</w:t>
      </w:r>
      <w:proofErr w:type="spellStart"/>
      <w:r w:rsidR="007873CA">
        <w:rPr>
          <w:rFonts w:asciiTheme="minorHAnsi" w:hAnsiTheme="minorHAnsi" w:cs="Arial"/>
          <w:color w:val="000000"/>
          <w:sz w:val="21"/>
          <w:szCs w:val="21"/>
        </w:rPr>
        <w:t>AoL</w:t>
      </w:r>
      <w:proofErr w:type="spellEnd"/>
      <w:r w:rsidR="007873CA">
        <w:rPr>
          <w:rFonts w:asciiTheme="minorHAnsi" w:hAnsiTheme="minorHAnsi" w:cs="Arial"/>
          <w:color w:val="000000"/>
          <w:sz w:val="21"/>
          <w:szCs w:val="21"/>
        </w:rPr>
        <w:t xml:space="preserve">) and Student Success 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Report, which is due on </w:t>
      </w:r>
      <w:r w:rsidR="004B37D3">
        <w:rPr>
          <w:rFonts w:asciiTheme="minorHAnsi" w:hAnsiTheme="minorHAnsi" w:cs="Arial"/>
          <w:b/>
          <w:bCs/>
          <w:color w:val="000000"/>
          <w:sz w:val="21"/>
          <w:szCs w:val="21"/>
        </w:rPr>
        <w:t>March</w:t>
      </w:r>
      <w:r w:rsidRPr="00EE0068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1</w:t>
      </w:r>
      <w:r w:rsidR="004B37D3">
        <w:rPr>
          <w:rFonts w:asciiTheme="minorHAnsi" w:hAnsiTheme="minorHAnsi" w:cs="Arial"/>
          <w:b/>
          <w:bCs/>
          <w:color w:val="000000"/>
          <w:sz w:val="21"/>
          <w:szCs w:val="21"/>
        </w:rPr>
        <w:t>5</w:t>
      </w:r>
      <w:r w:rsidRPr="00EE0068">
        <w:rPr>
          <w:rFonts w:asciiTheme="minorHAnsi" w:hAnsiTheme="minorHAnsi" w:cs="Arial"/>
          <w:b/>
          <w:bCs/>
          <w:color w:val="000000"/>
          <w:sz w:val="21"/>
          <w:szCs w:val="21"/>
        </w:rPr>
        <w:t>, 202</w:t>
      </w:r>
      <w:r w:rsidR="004B37D3">
        <w:rPr>
          <w:rFonts w:asciiTheme="minorHAnsi" w:hAnsiTheme="minorHAnsi" w:cs="Arial"/>
          <w:b/>
          <w:bCs/>
          <w:color w:val="000000"/>
          <w:sz w:val="21"/>
          <w:szCs w:val="21"/>
        </w:rPr>
        <w:t>3</w:t>
      </w:r>
      <w:r w:rsidRPr="00EE0068">
        <w:rPr>
          <w:rFonts w:asciiTheme="minorHAnsi" w:hAnsiTheme="minorHAnsi" w:cs="Arial"/>
          <w:b/>
          <w:bCs/>
          <w:color w:val="000000"/>
          <w:sz w:val="21"/>
          <w:szCs w:val="21"/>
        </w:rPr>
        <w:t>.</w:t>
      </w:r>
    </w:p>
    <w:p w14:paraId="332A7B48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</w:p>
    <w:p w14:paraId="7FC84534" w14:textId="67BE539C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sz w:val="21"/>
          <w:szCs w:val="21"/>
        </w:rPr>
        <w:t>STEP 1:</w:t>
      </w:r>
      <w:r w:rsidRPr="00EE0068">
        <w:rPr>
          <w:rFonts w:asciiTheme="minorHAnsi" w:hAnsiTheme="minorHAnsi"/>
          <w:sz w:val="21"/>
          <w:szCs w:val="21"/>
        </w:rPr>
        <w:t xml:space="preserve"> Download and review </w:t>
      </w:r>
      <w:r w:rsidR="00894FDD">
        <w:rPr>
          <w:rFonts w:asciiTheme="minorHAnsi" w:hAnsiTheme="minorHAnsi"/>
          <w:sz w:val="21"/>
          <w:szCs w:val="21"/>
        </w:rPr>
        <w:t>relevant</w:t>
      </w:r>
      <w:r w:rsidRPr="00EE0068">
        <w:rPr>
          <w:rFonts w:asciiTheme="minorHAnsi" w:hAnsiTheme="minorHAnsi"/>
          <w:sz w:val="21"/>
          <w:szCs w:val="21"/>
        </w:rPr>
        <w:t xml:space="preserve"> attachments (</w:t>
      </w:r>
      <w:r w:rsidR="00974295">
        <w:rPr>
          <w:rFonts w:asciiTheme="minorHAnsi" w:hAnsiTheme="minorHAnsi"/>
          <w:sz w:val="21"/>
          <w:szCs w:val="21"/>
        </w:rPr>
        <w:t xml:space="preserve">click the blue “Open </w:t>
      </w:r>
      <w:r w:rsidR="009B0BAB">
        <w:rPr>
          <w:rFonts w:asciiTheme="minorHAnsi" w:hAnsiTheme="minorHAnsi"/>
          <w:sz w:val="21"/>
          <w:szCs w:val="21"/>
        </w:rPr>
        <w:t>Request</w:t>
      </w:r>
      <w:r w:rsidR="00974295" w:rsidRPr="00EE0068">
        <w:rPr>
          <w:rFonts w:asciiTheme="minorHAnsi" w:hAnsiTheme="minorHAnsi"/>
          <w:sz w:val="21"/>
          <w:szCs w:val="21"/>
        </w:rPr>
        <w:t>”</w:t>
      </w:r>
      <w:r w:rsidR="00974295">
        <w:rPr>
          <w:rFonts w:asciiTheme="minorHAnsi" w:hAnsiTheme="minorHAnsi"/>
          <w:sz w:val="21"/>
          <w:szCs w:val="21"/>
        </w:rPr>
        <w:t xml:space="preserve"> button, scroll to bottom of form, and then click the attachments</w:t>
      </w:r>
      <w:r w:rsidRPr="00EE0068">
        <w:rPr>
          <w:rFonts w:asciiTheme="minorHAnsi" w:hAnsiTheme="minorHAnsi"/>
          <w:sz w:val="21"/>
          <w:szCs w:val="21"/>
        </w:rPr>
        <w:t>). For most programs, you will find the following items (not necessarily in this order).</w:t>
      </w:r>
    </w:p>
    <w:p w14:paraId="4113EA1B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</w:p>
    <w:p w14:paraId="3408DE5C" w14:textId="5FC07EC3" w:rsidR="0081679F" w:rsidRPr="00EE0068" w:rsidRDefault="0081679F" w:rsidP="008167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22F07">
        <w:rPr>
          <w:i/>
          <w:iCs/>
          <w:sz w:val="21"/>
          <w:szCs w:val="21"/>
        </w:rPr>
        <w:t>Instructions for AY 202</w:t>
      </w:r>
      <w:r w:rsidR="001D12BB">
        <w:rPr>
          <w:i/>
          <w:iCs/>
          <w:sz w:val="21"/>
          <w:szCs w:val="21"/>
        </w:rPr>
        <w:t>3-</w:t>
      </w:r>
      <w:r w:rsidR="009B0BAB">
        <w:rPr>
          <w:i/>
          <w:iCs/>
          <w:sz w:val="21"/>
          <w:szCs w:val="21"/>
        </w:rPr>
        <w:t>20</w:t>
      </w:r>
      <w:r w:rsidR="001D12BB">
        <w:rPr>
          <w:i/>
          <w:iCs/>
          <w:sz w:val="21"/>
          <w:szCs w:val="21"/>
        </w:rPr>
        <w:t>24</w:t>
      </w:r>
      <w:r w:rsidRPr="00922F07">
        <w:rPr>
          <w:i/>
          <w:iCs/>
          <w:sz w:val="21"/>
          <w:szCs w:val="21"/>
        </w:rPr>
        <w:t xml:space="preserve"> Assessment of Learning </w:t>
      </w:r>
      <w:r w:rsidR="00CA17C1">
        <w:rPr>
          <w:i/>
          <w:iCs/>
          <w:sz w:val="21"/>
          <w:szCs w:val="21"/>
        </w:rPr>
        <w:t xml:space="preserve">and Student Success </w:t>
      </w:r>
      <w:r w:rsidRPr="00922F07">
        <w:rPr>
          <w:i/>
          <w:iCs/>
          <w:sz w:val="21"/>
          <w:szCs w:val="21"/>
        </w:rPr>
        <w:t>Report</w:t>
      </w:r>
      <w:r w:rsidRPr="00EE0068">
        <w:rPr>
          <w:sz w:val="21"/>
          <w:szCs w:val="21"/>
        </w:rPr>
        <w:t xml:space="preserve"> (this document)</w:t>
      </w:r>
    </w:p>
    <w:p w14:paraId="53472D03" w14:textId="1575E0B8" w:rsidR="0081679F" w:rsidRDefault="0081679F" w:rsidP="008167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731948F6">
        <w:rPr>
          <w:i/>
          <w:iCs/>
          <w:sz w:val="21"/>
          <w:szCs w:val="21"/>
        </w:rPr>
        <w:t>AY 202</w:t>
      </w:r>
      <w:r w:rsidR="009B0BAB" w:rsidRPr="731948F6">
        <w:rPr>
          <w:i/>
          <w:iCs/>
          <w:sz w:val="21"/>
          <w:szCs w:val="21"/>
        </w:rPr>
        <w:t>2</w:t>
      </w:r>
      <w:r w:rsidRPr="731948F6">
        <w:rPr>
          <w:i/>
          <w:iCs/>
          <w:sz w:val="21"/>
          <w:szCs w:val="21"/>
        </w:rPr>
        <w:t xml:space="preserve"> </w:t>
      </w:r>
      <w:r w:rsidR="00CA17C1" w:rsidRPr="731948F6">
        <w:rPr>
          <w:i/>
          <w:iCs/>
          <w:sz w:val="21"/>
          <w:szCs w:val="21"/>
        </w:rPr>
        <w:t>Assessment of Learning</w:t>
      </w:r>
      <w:r w:rsidRPr="731948F6">
        <w:rPr>
          <w:i/>
          <w:iCs/>
          <w:sz w:val="21"/>
          <w:szCs w:val="21"/>
        </w:rPr>
        <w:t xml:space="preserve"> Report</w:t>
      </w:r>
      <w:r w:rsidRPr="731948F6">
        <w:rPr>
          <w:sz w:val="21"/>
          <w:szCs w:val="21"/>
        </w:rPr>
        <w:t xml:space="preserve"> </w:t>
      </w:r>
      <w:r w:rsidR="00922F07" w:rsidRPr="731948F6">
        <w:rPr>
          <w:sz w:val="21"/>
          <w:szCs w:val="21"/>
        </w:rPr>
        <w:t>and f</w:t>
      </w:r>
      <w:r w:rsidRPr="731948F6">
        <w:rPr>
          <w:sz w:val="21"/>
          <w:szCs w:val="21"/>
        </w:rPr>
        <w:t>eedback</w:t>
      </w:r>
      <w:r w:rsidR="00C045B2" w:rsidRPr="731948F6">
        <w:rPr>
          <w:sz w:val="21"/>
          <w:szCs w:val="21"/>
        </w:rPr>
        <w:t xml:space="preserve"> (</w:t>
      </w:r>
      <w:r w:rsidR="009B0BAB" w:rsidRPr="731948F6">
        <w:rPr>
          <w:sz w:val="21"/>
          <w:szCs w:val="21"/>
        </w:rPr>
        <w:t xml:space="preserve">AY 2022 </w:t>
      </w:r>
      <w:r w:rsidR="00C045B2" w:rsidRPr="731948F6">
        <w:rPr>
          <w:sz w:val="21"/>
          <w:szCs w:val="21"/>
        </w:rPr>
        <w:t>Meta-Assessment Scoring Rubric</w:t>
      </w:r>
      <w:r w:rsidR="00BA4590" w:rsidRPr="731948F6">
        <w:rPr>
          <w:sz w:val="21"/>
          <w:szCs w:val="21"/>
        </w:rPr>
        <w:t xml:space="preserve"> and Feedback Form</w:t>
      </w:r>
      <w:r w:rsidR="00C045B2" w:rsidRPr="731948F6">
        <w:rPr>
          <w:sz w:val="21"/>
          <w:szCs w:val="21"/>
        </w:rPr>
        <w:t>)</w:t>
      </w:r>
      <w:r w:rsidR="00922F07" w:rsidRPr="731948F6">
        <w:rPr>
          <w:sz w:val="21"/>
          <w:szCs w:val="21"/>
        </w:rPr>
        <w:t xml:space="preserve"> on the report</w:t>
      </w:r>
      <w:r w:rsidRPr="731948F6">
        <w:rPr>
          <w:sz w:val="21"/>
          <w:szCs w:val="21"/>
        </w:rPr>
        <w:t xml:space="preserve"> </w:t>
      </w:r>
      <w:r w:rsidR="00922F07" w:rsidRPr="731948F6">
        <w:rPr>
          <w:sz w:val="21"/>
          <w:szCs w:val="21"/>
        </w:rPr>
        <w:t>(if available)</w:t>
      </w:r>
      <w:r w:rsidR="240F5167" w:rsidRPr="731948F6">
        <w:rPr>
          <w:sz w:val="21"/>
          <w:szCs w:val="21"/>
        </w:rPr>
        <w:t>.</w:t>
      </w:r>
    </w:p>
    <w:p w14:paraId="4DAED94B" w14:textId="77777777" w:rsidR="008F3CBD" w:rsidRPr="00922F07" w:rsidRDefault="008F3CBD" w:rsidP="008F3CBD">
      <w:pPr>
        <w:pStyle w:val="ListParagraph"/>
        <w:numPr>
          <w:ilvl w:val="0"/>
          <w:numId w:val="1"/>
        </w:numPr>
        <w:rPr>
          <w:rFonts w:eastAsia="Times New Roman" w:cstheme="minorHAnsi"/>
          <w:sz w:val="21"/>
          <w:szCs w:val="21"/>
        </w:rPr>
      </w:pPr>
      <w:r w:rsidRPr="00922F07">
        <w:rPr>
          <w:rFonts w:cstheme="minorHAnsi"/>
          <w:sz w:val="21"/>
          <w:szCs w:val="21"/>
        </w:rPr>
        <w:t xml:space="preserve">Student Success data (undergraduate programs only): </w:t>
      </w:r>
      <w:r w:rsidRPr="00922F07">
        <w:rPr>
          <w:rFonts w:eastAsia="Times New Roman" w:cstheme="minorHAnsi"/>
          <w:i/>
          <w:iCs/>
          <w:sz w:val="21"/>
          <w:szCs w:val="21"/>
        </w:rPr>
        <w:t>First-Time Full-Time Retention and Graduation Report</w:t>
      </w:r>
    </w:p>
    <w:p w14:paraId="063BB3E5" w14:textId="77777777" w:rsidR="00972CBC" w:rsidRPr="008F3CBD" w:rsidRDefault="00972CBC" w:rsidP="008F3CBD">
      <w:pPr>
        <w:rPr>
          <w:b/>
          <w:bCs/>
          <w:sz w:val="21"/>
          <w:szCs w:val="21"/>
        </w:rPr>
      </w:pPr>
    </w:p>
    <w:p w14:paraId="1B03E95D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sz w:val="21"/>
          <w:szCs w:val="21"/>
        </w:rPr>
        <w:t>STEP 2:</w:t>
      </w:r>
      <w:r w:rsidRPr="00EE0068">
        <w:rPr>
          <w:rFonts w:asciiTheme="minorHAnsi" w:hAnsiTheme="minorHAnsi"/>
          <w:sz w:val="21"/>
          <w:szCs w:val="21"/>
        </w:rPr>
        <w:t xml:space="preserve"> Mark your calendar for any workshops or consultations you would like to attend. Registration is not required for the workshops, but please register via Calendly for a 30-minute consultatio</w:t>
      </w:r>
      <w:r>
        <w:rPr>
          <w:rFonts w:asciiTheme="minorHAnsi" w:hAnsiTheme="minorHAnsi"/>
          <w:sz w:val="21"/>
          <w:szCs w:val="21"/>
        </w:rPr>
        <w:t>n</w:t>
      </w:r>
      <w:r w:rsidRPr="00EE0068">
        <w:rPr>
          <w:rFonts w:asciiTheme="minorHAnsi" w:hAnsiTheme="minorHAnsi"/>
          <w:sz w:val="21"/>
          <w:szCs w:val="21"/>
        </w:rPr>
        <w:t>. See the next page for details.</w:t>
      </w:r>
    </w:p>
    <w:p w14:paraId="001C542E" w14:textId="77777777" w:rsidR="0081679F" w:rsidRPr="00EE0068" w:rsidRDefault="0081679F" w:rsidP="0081679F">
      <w:pPr>
        <w:rPr>
          <w:rFonts w:asciiTheme="minorHAnsi" w:hAnsiTheme="minorHAnsi"/>
          <w:b/>
          <w:bCs/>
          <w:sz w:val="21"/>
          <w:szCs w:val="21"/>
        </w:rPr>
      </w:pPr>
    </w:p>
    <w:p w14:paraId="59D60F73" w14:textId="38E4CBF5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sz w:val="21"/>
          <w:szCs w:val="21"/>
        </w:rPr>
        <w:t>STEP 3:</w:t>
      </w:r>
      <w:r w:rsidRPr="00EE0068">
        <w:rPr>
          <w:rFonts w:asciiTheme="minorHAnsi" w:hAnsiTheme="minorHAnsi"/>
          <w:sz w:val="21"/>
          <w:szCs w:val="21"/>
        </w:rPr>
        <w:t xml:space="preserve"> Go to the </w:t>
      </w:r>
      <w:hyperlink r:id="rId10" w:history="1">
        <w:r w:rsidRPr="00EE0068">
          <w:rPr>
            <w:rStyle w:val="Hyperlink"/>
            <w:rFonts w:asciiTheme="minorHAnsi" w:hAnsiTheme="minorHAnsi"/>
            <w:sz w:val="21"/>
            <w:szCs w:val="21"/>
          </w:rPr>
          <w:t>Assessment of Learning website</w:t>
        </w:r>
      </w:hyperlink>
      <w:r w:rsidRPr="00EE0068">
        <w:rPr>
          <w:rFonts w:asciiTheme="minorHAnsi" w:hAnsiTheme="minorHAnsi"/>
          <w:sz w:val="21"/>
          <w:szCs w:val="21"/>
        </w:rPr>
        <w:t xml:space="preserve"> to download the </w:t>
      </w:r>
      <w:r w:rsidRPr="00A94653">
        <w:rPr>
          <w:rFonts w:asciiTheme="minorHAnsi" w:hAnsiTheme="minorHAnsi"/>
          <w:i/>
          <w:iCs/>
          <w:sz w:val="21"/>
          <w:szCs w:val="21"/>
        </w:rPr>
        <w:t>Assessment of Learning</w:t>
      </w:r>
      <w:r w:rsidR="00972B8A">
        <w:rPr>
          <w:rFonts w:asciiTheme="minorHAnsi" w:hAnsiTheme="minorHAnsi"/>
          <w:i/>
          <w:iCs/>
          <w:sz w:val="21"/>
          <w:szCs w:val="21"/>
        </w:rPr>
        <w:t xml:space="preserve"> (</w:t>
      </w:r>
      <w:proofErr w:type="spellStart"/>
      <w:r w:rsidR="00972B8A">
        <w:rPr>
          <w:rFonts w:asciiTheme="minorHAnsi" w:hAnsiTheme="minorHAnsi"/>
          <w:i/>
          <w:iCs/>
          <w:sz w:val="21"/>
          <w:szCs w:val="21"/>
        </w:rPr>
        <w:t>AoL</w:t>
      </w:r>
      <w:proofErr w:type="spellEnd"/>
      <w:r w:rsidR="00972B8A">
        <w:rPr>
          <w:rFonts w:asciiTheme="minorHAnsi" w:hAnsiTheme="minorHAnsi"/>
          <w:i/>
          <w:iCs/>
          <w:sz w:val="21"/>
          <w:szCs w:val="21"/>
        </w:rPr>
        <w:t>)</w:t>
      </w:r>
      <w:r w:rsidR="00CA17C1">
        <w:rPr>
          <w:rFonts w:asciiTheme="minorHAnsi" w:hAnsiTheme="minorHAnsi"/>
          <w:i/>
          <w:iCs/>
          <w:sz w:val="21"/>
          <w:szCs w:val="21"/>
        </w:rPr>
        <w:t xml:space="preserve"> and Student Success</w:t>
      </w:r>
      <w:r w:rsidRPr="00A94653">
        <w:rPr>
          <w:rFonts w:asciiTheme="minorHAnsi" w:hAnsiTheme="minorHAnsi"/>
          <w:i/>
          <w:iCs/>
          <w:sz w:val="21"/>
          <w:szCs w:val="21"/>
        </w:rPr>
        <w:t xml:space="preserve"> Report Template</w:t>
      </w:r>
      <w:r w:rsidRPr="00EE0068">
        <w:rPr>
          <w:rFonts w:asciiTheme="minorHAnsi" w:hAnsiTheme="minorHAnsi"/>
          <w:sz w:val="21"/>
          <w:szCs w:val="21"/>
        </w:rPr>
        <w:t xml:space="preserve">. </w:t>
      </w:r>
      <w:r w:rsidR="00974295">
        <w:rPr>
          <w:rFonts w:asciiTheme="minorHAnsi" w:hAnsiTheme="minorHAnsi"/>
          <w:sz w:val="21"/>
          <w:szCs w:val="21"/>
        </w:rPr>
        <w:t>Your program’s Cohort is listed in the email and on the report submission form. T</w:t>
      </w:r>
      <w:r w:rsidRPr="00EE0068">
        <w:rPr>
          <w:rFonts w:asciiTheme="minorHAnsi" w:hAnsiTheme="minorHAnsi"/>
          <w:sz w:val="21"/>
          <w:szCs w:val="21"/>
        </w:rPr>
        <w:t xml:space="preserve">he </w:t>
      </w:r>
      <w:r w:rsidR="00A71C0C">
        <w:rPr>
          <w:rFonts w:asciiTheme="minorHAnsi" w:hAnsiTheme="minorHAnsi"/>
          <w:i/>
          <w:iCs/>
          <w:sz w:val="21"/>
          <w:szCs w:val="21"/>
        </w:rPr>
        <w:t>3</w:t>
      </w:r>
      <w:r w:rsidR="00A71C0C" w:rsidRPr="00A71C0C">
        <w:rPr>
          <w:rFonts w:asciiTheme="minorHAnsi" w:hAnsiTheme="minorHAnsi"/>
          <w:i/>
          <w:iCs/>
          <w:sz w:val="21"/>
          <w:szCs w:val="21"/>
          <w:vertAlign w:val="superscript"/>
        </w:rPr>
        <w:t>rd</w:t>
      </w:r>
      <w:r w:rsidR="00A71C0C">
        <w:rPr>
          <w:rFonts w:asciiTheme="minorHAnsi" w:hAnsiTheme="minorHAnsi"/>
          <w:i/>
          <w:iCs/>
          <w:sz w:val="21"/>
          <w:szCs w:val="21"/>
        </w:rPr>
        <w:t xml:space="preserve"> Year</w:t>
      </w:r>
      <w:r w:rsidRPr="00EE0068">
        <w:rPr>
          <w:rFonts w:asciiTheme="minorHAnsi" w:hAnsiTheme="minorHAnsi"/>
          <w:i/>
          <w:iCs/>
          <w:sz w:val="21"/>
          <w:szCs w:val="21"/>
        </w:rPr>
        <w:t xml:space="preserve"> Report </w:t>
      </w:r>
      <w:r w:rsidRPr="00EE0068">
        <w:rPr>
          <w:rFonts w:asciiTheme="minorHAnsi" w:hAnsiTheme="minorHAnsi"/>
          <w:sz w:val="21"/>
          <w:szCs w:val="21"/>
        </w:rPr>
        <w:t>(</w:t>
      </w:r>
      <w:r w:rsidR="00D561AD">
        <w:rPr>
          <w:rFonts w:asciiTheme="minorHAnsi" w:hAnsiTheme="minorHAnsi"/>
          <w:i/>
          <w:iCs/>
          <w:sz w:val="21"/>
          <w:szCs w:val="21"/>
        </w:rPr>
        <w:t>Trends, Interpretations, and Impact</w:t>
      </w:r>
      <w:r w:rsidRPr="00EE0068">
        <w:rPr>
          <w:rFonts w:asciiTheme="minorHAnsi" w:hAnsiTheme="minorHAnsi"/>
          <w:sz w:val="21"/>
          <w:szCs w:val="21"/>
        </w:rPr>
        <w:t xml:space="preserve">) is due for Cohorts </w:t>
      </w:r>
      <w:r w:rsidR="00D561AD">
        <w:rPr>
          <w:rFonts w:asciiTheme="minorHAnsi" w:hAnsiTheme="minorHAnsi"/>
          <w:sz w:val="21"/>
          <w:szCs w:val="21"/>
        </w:rPr>
        <w:t xml:space="preserve">B </w:t>
      </w:r>
      <w:r w:rsidRPr="00EE0068">
        <w:rPr>
          <w:rFonts w:asciiTheme="minorHAnsi" w:hAnsiTheme="minorHAnsi"/>
          <w:sz w:val="21"/>
          <w:szCs w:val="21"/>
        </w:rPr>
        <w:t>and</w:t>
      </w:r>
      <w:r w:rsidR="00D561AD">
        <w:rPr>
          <w:rFonts w:asciiTheme="minorHAnsi" w:hAnsiTheme="minorHAnsi"/>
          <w:sz w:val="21"/>
          <w:szCs w:val="21"/>
        </w:rPr>
        <w:t xml:space="preserve"> E</w:t>
      </w:r>
      <w:r w:rsidR="00974295">
        <w:rPr>
          <w:rFonts w:asciiTheme="minorHAnsi" w:hAnsiTheme="minorHAnsi"/>
          <w:sz w:val="21"/>
          <w:szCs w:val="21"/>
        </w:rPr>
        <w:t xml:space="preserve"> only</w:t>
      </w:r>
      <w:r w:rsidRPr="00EE0068">
        <w:rPr>
          <w:rFonts w:asciiTheme="minorHAnsi" w:hAnsiTheme="minorHAnsi"/>
          <w:sz w:val="21"/>
          <w:szCs w:val="21"/>
        </w:rPr>
        <w:t xml:space="preserve">. See our website for more information about the 3-year cycle for the </w:t>
      </w:r>
      <w:r w:rsidR="00CA17C1">
        <w:rPr>
          <w:rFonts w:asciiTheme="minorHAnsi" w:hAnsiTheme="minorHAnsi"/>
          <w:i/>
          <w:iCs/>
          <w:sz w:val="21"/>
          <w:szCs w:val="21"/>
        </w:rPr>
        <w:t>Trend</w:t>
      </w:r>
      <w:r w:rsidR="00CB7891">
        <w:rPr>
          <w:rFonts w:asciiTheme="minorHAnsi" w:hAnsiTheme="minorHAnsi"/>
          <w:i/>
          <w:iCs/>
          <w:sz w:val="21"/>
          <w:szCs w:val="21"/>
        </w:rPr>
        <w:t>s, Interpretations, and Impact</w:t>
      </w:r>
      <w:r w:rsidRPr="00EE0068">
        <w:rPr>
          <w:rFonts w:asciiTheme="minorHAnsi" w:hAnsiTheme="minorHAnsi"/>
          <w:sz w:val="21"/>
          <w:szCs w:val="21"/>
        </w:rPr>
        <w:t xml:space="preserve"> </w:t>
      </w:r>
      <w:r w:rsidR="00553205">
        <w:rPr>
          <w:rFonts w:asciiTheme="minorHAnsi" w:hAnsiTheme="minorHAnsi"/>
          <w:sz w:val="21"/>
          <w:szCs w:val="21"/>
        </w:rPr>
        <w:t xml:space="preserve">portion of the report </w:t>
      </w:r>
      <w:r w:rsidRPr="00EE0068">
        <w:rPr>
          <w:rFonts w:asciiTheme="minorHAnsi" w:hAnsiTheme="minorHAnsi"/>
          <w:sz w:val="21"/>
          <w:szCs w:val="21"/>
        </w:rPr>
        <w:t>and the Cohort List and Schedule.</w:t>
      </w:r>
    </w:p>
    <w:p w14:paraId="041B851A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</w:p>
    <w:p w14:paraId="2ECDDB89" w14:textId="0BA4F816" w:rsidR="0081679F" w:rsidRPr="00EE0068" w:rsidRDefault="0081679F" w:rsidP="0081679F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EE0068">
        <w:rPr>
          <w:rFonts w:asciiTheme="minorHAnsi" w:hAnsiTheme="minorHAnsi"/>
          <w:b/>
          <w:bCs/>
          <w:color w:val="000000" w:themeColor="text1"/>
          <w:sz w:val="21"/>
          <w:szCs w:val="21"/>
        </w:rPr>
        <w:t>STEP 4:</w:t>
      </w:r>
      <w:r w:rsidRPr="00EE0068">
        <w:rPr>
          <w:rFonts w:asciiTheme="minorHAnsi" w:hAnsiTheme="minorHAnsi"/>
          <w:color w:val="000000" w:themeColor="text1"/>
          <w:sz w:val="21"/>
          <w:szCs w:val="21"/>
        </w:rPr>
        <w:t xml:space="preserve"> Use the template to write the report and please follow all instructions. </w:t>
      </w:r>
      <w:r w:rsidR="00786B81">
        <w:rPr>
          <w:rFonts w:asciiTheme="minorHAnsi" w:hAnsiTheme="minorHAnsi"/>
          <w:color w:val="000000" w:themeColor="text1"/>
          <w:sz w:val="21"/>
          <w:szCs w:val="21"/>
        </w:rPr>
        <w:t xml:space="preserve">All assessment reports are reviewed using the feedback form </w:t>
      </w:r>
      <w:r w:rsidR="00786B81" w:rsidRPr="00EE0068">
        <w:rPr>
          <w:rFonts w:asciiTheme="minorHAnsi" w:hAnsiTheme="minorHAnsi"/>
          <w:color w:val="000000"/>
          <w:sz w:val="21"/>
          <w:szCs w:val="21"/>
        </w:rPr>
        <w:t xml:space="preserve">found on </w:t>
      </w:r>
      <w:r w:rsidR="00786B81" w:rsidRPr="00EE0068">
        <w:rPr>
          <w:rFonts w:asciiTheme="minorHAnsi" w:hAnsiTheme="minorHAnsi"/>
          <w:sz w:val="21"/>
          <w:szCs w:val="21"/>
        </w:rPr>
        <w:t xml:space="preserve">the </w:t>
      </w:r>
      <w:hyperlink r:id="rId11" w:history="1">
        <w:r w:rsidR="00786B81" w:rsidRPr="00EE0068">
          <w:rPr>
            <w:rStyle w:val="Hyperlink"/>
            <w:rFonts w:asciiTheme="minorHAnsi" w:hAnsiTheme="minorHAnsi"/>
            <w:sz w:val="21"/>
            <w:szCs w:val="21"/>
          </w:rPr>
          <w:t>Assessment of Learning website</w:t>
        </w:r>
      </w:hyperlink>
      <w:r w:rsidR="00786B81" w:rsidRPr="00EE0068">
        <w:rPr>
          <w:rFonts w:asciiTheme="minorHAnsi" w:hAnsiTheme="minorHAnsi"/>
          <w:color w:val="000000"/>
          <w:sz w:val="21"/>
          <w:szCs w:val="21"/>
        </w:rPr>
        <w:t xml:space="preserve">. </w:t>
      </w:r>
      <w:r w:rsidR="00786B81">
        <w:rPr>
          <w:rFonts w:asciiTheme="minorHAnsi" w:hAnsiTheme="minorHAnsi"/>
          <w:color w:val="000000"/>
          <w:sz w:val="21"/>
          <w:szCs w:val="21"/>
        </w:rPr>
        <w:t>Therefore, p</w:t>
      </w:r>
      <w:r w:rsidR="00786B81" w:rsidRPr="00EE0068">
        <w:rPr>
          <w:rFonts w:asciiTheme="minorHAnsi" w:hAnsiTheme="minorHAnsi"/>
          <w:color w:val="000000"/>
          <w:sz w:val="21"/>
          <w:szCs w:val="21"/>
        </w:rPr>
        <w:t xml:space="preserve">lease review the feedback form </w:t>
      </w:r>
      <w:r w:rsidR="00786B81">
        <w:rPr>
          <w:rFonts w:asciiTheme="minorHAnsi" w:hAnsiTheme="minorHAnsi"/>
          <w:color w:val="000000"/>
          <w:sz w:val="21"/>
          <w:szCs w:val="21"/>
        </w:rPr>
        <w:t xml:space="preserve">while writing your report </w:t>
      </w:r>
      <w:r w:rsidR="00786B81" w:rsidRPr="00EE0068">
        <w:rPr>
          <w:rFonts w:asciiTheme="minorHAnsi" w:hAnsiTheme="minorHAnsi"/>
          <w:color w:val="000000"/>
          <w:sz w:val="21"/>
          <w:szCs w:val="21"/>
        </w:rPr>
        <w:t>to ensure the criteria have been met.</w:t>
      </w:r>
      <w:r w:rsidR="00786B81">
        <w:rPr>
          <w:rFonts w:asciiTheme="minorHAnsi" w:hAnsiTheme="minorHAnsi"/>
          <w:color w:val="000000"/>
          <w:sz w:val="21"/>
          <w:szCs w:val="21"/>
        </w:rPr>
        <w:t xml:space="preserve">  </w:t>
      </w:r>
      <w:r w:rsidRPr="00EE0068">
        <w:rPr>
          <w:rFonts w:asciiTheme="minorHAnsi" w:hAnsiTheme="minorHAnsi"/>
          <w:color w:val="000000" w:themeColor="text1"/>
          <w:sz w:val="21"/>
          <w:szCs w:val="21"/>
        </w:rPr>
        <w:t xml:space="preserve">Create </w:t>
      </w:r>
      <w:r w:rsidRPr="00DF6510">
        <w:rPr>
          <w:rFonts w:asciiTheme="minorHAnsi" w:hAnsiTheme="minorHAnsi"/>
          <w:b/>
          <w:bCs/>
          <w:color w:val="000000" w:themeColor="text1"/>
          <w:sz w:val="21"/>
          <w:szCs w:val="21"/>
        </w:rPr>
        <w:t>ONE</w:t>
      </w:r>
      <w:r w:rsidRPr="00EE006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document </w:t>
      </w:r>
      <w:r w:rsidRPr="00EE0068">
        <w:rPr>
          <w:rFonts w:asciiTheme="minorHAnsi" w:hAnsiTheme="minorHAnsi"/>
          <w:color w:val="000000" w:themeColor="text1"/>
          <w:sz w:val="21"/>
          <w:szCs w:val="21"/>
        </w:rPr>
        <w:t xml:space="preserve">for the report with all measures (i.e., assignment descriptions, rubrics, exam items, etc.) and supplemental results (if applicable) in the Appendix. </w:t>
      </w:r>
      <w:r w:rsidRPr="00EE0068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Please use the following naming convention for the file: </w:t>
      </w:r>
      <w:r w:rsidRPr="00EE0068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>AY 202</w:t>
      </w:r>
      <w:r w:rsidR="00CA17C1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>3-2024</w:t>
      </w:r>
      <w:r w:rsidRPr="00EE0068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Assessment of Learning </w:t>
      </w:r>
      <w:r w:rsidR="00972B8A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>(</w:t>
      </w:r>
      <w:proofErr w:type="spellStart"/>
      <w:r w:rsidR="00972B8A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>AoL</w:t>
      </w:r>
      <w:proofErr w:type="spellEnd"/>
      <w:r w:rsidR="00972B8A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) </w:t>
      </w:r>
      <w:r w:rsidR="00CA17C1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and Student Success </w:t>
      </w:r>
      <w:r w:rsidRPr="00EE0068">
        <w:rPr>
          <w:rFonts w:asciiTheme="minorHAnsi" w:hAnsiTheme="minorHAnsi"/>
          <w:b/>
          <w:bCs/>
          <w:color w:val="000000" w:themeColor="text1"/>
          <w:sz w:val="21"/>
          <w:szCs w:val="21"/>
          <w:shd w:val="clear" w:color="auto" w:fill="FFFFFF"/>
        </w:rPr>
        <w:t>Report - Program Name</w:t>
      </w:r>
      <w:r w:rsidR="0074646E" w:rsidRPr="0074646E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2A6BED3D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</w:p>
    <w:p w14:paraId="0A6CB587" w14:textId="3A0A2C42" w:rsidR="0081679F" w:rsidRDefault="0081679F" w:rsidP="0081679F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color w:val="000000"/>
          <w:sz w:val="21"/>
          <w:szCs w:val="21"/>
        </w:rPr>
        <w:t xml:space="preserve">STEP </w:t>
      </w:r>
      <w:r w:rsidR="00786B81">
        <w:rPr>
          <w:rFonts w:asciiTheme="minorHAnsi" w:hAnsiTheme="minorHAnsi"/>
          <w:b/>
          <w:bCs/>
          <w:color w:val="000000"/>
          <w:sz w:val="21"/>
          <w:szCs w:val="21"/>
        </w:rPr>
        <w:t>5</w:t>
      </w:r>
      <w:r w:rsidRPr="00EE0068">
        <w:rPr>
          <w:rFonts w:asciiTheme="minorHAnsi" w:hAnsiTheme="minorHAnsi"/>
          <w:b/>
          <w:bCs/>
          <w:color w:val="000000"/>
          <w:sz w:val="21"/>
          <w:szCs w:val="21"/>
        </w:rPr>
        <w:t>:</w:t>
      </w:r>
      <w:r w:rsidRPr="00EE0068">
        <w:rPr>
          <w:rFonts w:asciiTheme="minorHAnsi" w:hAnsiTheme="minorHAnsi"/>
          <w:color w:val="000000"/>
          <w:sz w:val="21"/>
          <w:szCs w:val="21"/>
        </w:rPr>
        <w:t xml:space="preserve"> By </w:t>
      </w:r>
      <w:r w:rsidR="00CA17C1">
        <w:rPr>
          <w:rFonts w:asciiTheme="minorHAnsi" w:hAnsiTheme="minorHAnsi"/>
          <w:b/>
          <w:bCs/>
          <w:color w:val="000000"/>
          <w:sz w:val="21"/>
          <w:szCs w:val="21"/>
        </w:rPr>
        <w:t>March</w:t>
      </w:r>
      <w:r w:rsidRPr="00786B81">
        <w:rPr>
          <w:rFonts w:asciiTheme="minorHAnsi" w:hAnsiTheme="minorHAnsi"/>
          <w:b/>
          <w:bCs/>
          <w:color w:val="000000"/>
          <w:sz w:val="21"/>
          <w:szCs w:val="21"/>
        </w:rPr>
        <w:t xml:space="preserve"> 1</w:t>
      </w:r>
      <w:r w:rsidR="00CA17C1">
        <w:rPr>
          <w:rFonts w:asciiTheme="minorHAnsi" w:hAnsiTheme="minorHAnsi"/>
          <w:b/>
          <w:bCs/>
          <w:color w:val="000000"/>
          <w:sz w:val="21"/>
          <w:szCs w:val="21"/>
        </w:rPr>
        <w:t>5</w:t>
      </w:r>
      <w:r w:rsidRPr="00EE0068">
        <w:rPr>
          <w:rFonts w:asciiTheme="minorHAnsi" w:hAnsiTheme="minorHAnsi"/>
          <w:color w:val="000000"/>
          <w:sz w:val="21"/>
          <w:szCs w:val="21"/>
        </w:rPr>
        <w:t xml:space="preserve">, submit the </w:t>
      </w:r>
      <w:r w:rsidRPr="00EE0068">
        <w:rPr>
          <w:rFonts w:asciiTheme="minorHAnsi" w:hAnsiTheme="minorHAnsi"/>
          <w:b/>
          <w:bCs/>
          <w:color w:val="000000"/>
          <w:sz w:val="21"/>
          <w:szCs w:val="21"/>
        </w:rPr>
        <w:t xml:space="preserve">AY </w:t>
      </w:r>
      <w:r w:rsidRPr="00EE0068">
        <w:rPr>
          <w:rFonts w:asciiTheme="minorHAnsi" w:hAnsiTheme="minorHAnsi"/>
          <w:b/>
          <w:bCs/>
          <w:sz w:val="21"/>
          <w:szCs w:val="21"/>
        </w:rPr>
        <w:t>202</w:t>
      </w:r>
      <w:r w:rsidR="00CA17C1">
        <w:rPr>
          <w:rFonts w:asciiTheme="minorHAnsi" w:hAnsiTheme="minorHAnsi"/>
          <w:b/>
          <w:bCs/>
          <w:sz w:val="21"/>
          <w:szCs w:val="21"/>
        </w:rPr>
        <w:t>3-</w:t>
      </w:r>
      <w:r w:rsidR="00DF6510">
        <w:rPr>
          <w:rFonts w:asciiTheme="minorHAnsi" w:hAnsiTheme="minorHAnsi"/>
          <w:b/>
          <w:bCs/>
          <w:sz w:val="21"/>
          <w:szCs w:val="21"/>
        </w:rPr>
        <w:t>20</w:t>
      </w:r>
      <w:r w:rsidR="00CA17C1">
        <w:rPr>
          <w:rFonts w:asciiTheme="minorHAnsi" w:hAnsiTheme="minorHAnsi"/>
          <w:b/>
          <w:bCs/>
          <w:sz w:val="21"/>
          <w:szCs w:val="21"/>
        </w:rPr>
        <w:t>24</w:t>
      </w:r>
      <w:r w:rsidRPr="00EE0068">
        <w:rPr>
          <w:rFonts w:asciiTheme="minorHAnsi" w:hAnsiTheme="minorHAnsi"/>
          <w:b/>
          <w:bCs/>
          <w:sz w:val="21"/>
          <w:szCs w:val="21"/>
        </w:rPr>
        <w:t xml:space="preserve"> Assessment of Learning </w:t>
      </w:r>
      <w:r w:rsidR="00972B8A">
        <w:rPr>
          <w:rFonts w:asciiTheme="minorHAnsi" w:hAnsiTheme="minorHAnsi"/>
          <w:b/>
          <w:bCs/>
          <w:sz w:val="21"/>
          <w:szCs w:val="21"/>
        </w:rPr>
        <w:t>(</w:t>
      </w:r>
      <w:proofErr w:type="spellStart"/>
      <w:r w:rsidR="00972B8A">
        <w:rPr>
          <w:rFonts w:asciiTheme="minorHAnsi" w:hAnsiTheme="minorHAnsi"/>
          <w:b/>
          <w:bCs/>
          <w:sz w:val="21"/>
          <w:szCs w:val="21"/>
        </w:rPr>
        <w:t>AoL</w:t>
      </w:r>
      <w:proofErr w:type="spellEnd"/>
      <w:r w:rsidR="00972B8A">
        <w:rPr>
          <w:rFonts w:asciiTheme="minorHAnsi" w:hAnsiTheme="minorHAnsi"/>
          <w:b/>
          <w:bCs/>
          <w:sz w:val="21"/>
          <w:szCs w:val="21"/>
        </w:rPr>
        <w:t xml:space="preserve">) </w:t>
      </w:r>
      <w:r w:rsidR="00CA17C1">
        <w:rPr>
          <w:rFonts w:asciiTheme="minorHAnsi" w:hAnsiTheme="minorHAnsi"/>
          <w:b/>
          <w:bCs/>
          <w:sz w:val="21"/>
          <w:szCs w:val="21"/>
        </w:rPr>
        <w:t xml:space="preserve">and Student Success </w:t>
      </w:r>
      <w:r w:rsidRPr="00EE0068">
        <w:rPr>
          <w:rFonts w:asciiTheme="minorHAnsi" w:hAnsiTheme="minorHAnsi"/>
          <w:b/>
          <w:bCs/>
          <w:sz w:val="21"/>
          <w:szCs w:val="21"/>
        </w:rPr>
        <w:t>Report</w:t>
      </w:r>
      <w:r w:rsidRPr="00EE0068">
        <w:rPr>
          <w:rFonts w:asciiTheme="minorHAnsi" w:hAnsiTheme="minorHAnsi"/>
          <w:sz w:val="21"/>
          <w:szCs w:val="21"/>
        </w:rPr>
        <w:t xml:space="preserve"> (ONE </w:t>
      </w:r>
      <w:r>
        <w:rPr>
          <w:rFonts w:asciiTheme="minorHAnsi" w:hAnsiTheme="minorHAnsi"/>
          <w:sz w:val="21"/>
          <w:szCs w:val="21"/>
        </w:rPr>
        <w:t>document</w:t>
      </w:r>
      <w:r w:rsidRPr="00EE0068">
        <w:rPr>
          <w:rFonts w:asciiTheme="minorHAnsi" w:hAnsiTheme="minorHAnsi"/>
          <w:sz w:val="21"/>
          <w:szCs w:val="21"/>
        </w:rPr>
        <w:t xml:space="preserve"> only) by completing the questions on the “Update Form,” uploading the file, and then clicking “Submit Update.” </w:t>
      </w:r>
    </w:p>
    <w:p w14:paraId="5C1532CD" w14:textId="344AD0EB" w:rsidR="00786B81" w:rsidRDefault="00786B81" w:rsidP="0081679F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14:paraId="353D972C" w14:textId="7A23A670" w:rsidR="00786B81" w:rsidRPr="00EE0068" w:rsidRDefault="00786B81" w:rsidP="0081679F">
      <w:pPr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EE0068">
        <w:rPr>
          <w:rFonts w:asciiTheme="minorHAnsi" w:hAnsiTheme="minorHAnsi"/>
          <w:b/>
          <w:bCs/>
          <w:color w:val="000000"/>
          <w:sz w:val="21"/>
          <w:szCs w:val="21"/>
        </w:rPr>
        <w:t xml:space="preserve">STEP </w:t>
      </w:r>
      <w:r>
        <w:rPr>
          <w:rFonts w:asciiTheme="minorHAnsi" w:hAnsiTheme="minorHAnsi"/>
          <w:b/>
          <w:bCs/>
          <w:color w:val="000000"/>
          <w:sz w:val="21"/>
          <w:szCs w:val="21"/>
        </w:rPr>
        <w:t>6</w:t>
      </w:r>
      <w:r w:rsidRPr="00EE0068">
        <w:rPr>
          <w:rFonts w:asciiTheme="minorHAnsi" w:hAnsiTheme="minorHAnsi"/>
          <w:b/>
          <w:bCs/>
          <w:color w:val="000000"/>
          <w:sz w:val="21"/>
          <w:szCs w:val="21"/>
        </w:rPr>
        <w:t xml:space="preserve">: </w:t>
      </w:r>
      <w:r>
        <w:rPr>
          <w:rFonts w:asciiTheme="minorHAnsi" w:hAnsiTheme="minorHAnsi"/>
          <w:color w:val="000000"/>
          <w:sz w:val="21"/>
          <w:szCs w:val="21"/>
        </w:rPr>
        <w:t xml:space="preserve">We will be piloting a peer review process </w:t>
      </w:r>
      <w:r w:rsidR="00CA17C1">
        <w:rPr>
          <w:rFonts w:asciiTheme="minorHAnsi" w:hAnsiTheme="minorHAnsi"/>
          <w:color w:val="000000"/>
          <w:sz w:val="21"/>
          <w:szCs w:val="21"/>
        </w:rPr>
        <w:t xml:space="preserve">for the second year </w:t>
      </w:r>
      <w:r w:rsidR="00EA670A">
        <w:rPr>
          <w:rFonts w:asciiTheme="minorHAnsi" w:hAnsiTheme="minorHAnsi"/>
          <w:color w:val="000000"/>
          <w:sz w:val="21"/>
          <w:szCs w:val="21"/>
        </w:rPr>
        <w:t xml:space="preserve">in a row </w:t>
      </w:r>
      <w:r>
        <w:rPr>
          <w:rFonts w:asciiTheme="minorHAnsi" w:hAnsiTheme="minorHAnsi"/>
          <w:color w:val="000000"/>
          <w:sz w:val="21"/>
          <w:szCs w:val="21"/>
        </w:rPr>
        <w:t xml:space="preserve">to provide feedback on assessment </w:t>
      </w:r>
      <w:r w:rsidRPr="00EE0068">
        <w:rPr>
          <w:rFonts w:asciiTheme="minorHAnsi" w:hAnsiTheme="minorHAnsi"/>
          <w:color w:val="000000"/>
          <w:sz w:val="21"/>
          <w:szCs w:val="21"/>
        </w:rPr>
        <w:t xml:space="preserve">reports </w:t>
      </w:r>
      <w:r>
        <w:rPr>
          <w:rFonts w:asciiTheme="minorHAnsi" w:hAnsiTheme="minorHAnsi"/>
          <w:color w:val="000000"/>
          <w:sz w:val="21"/>
          <w:szCs w:val="21"/>
        </w:rPr>
        <w:t xml:space="preserve">this </w:t>
      </w:r>
      <w:r w:rsidR="00DF6510">
        <w:rPr>
          <w:rFonts w:asciiTheme="minorHAnsi" w:hAnsiTheme="minorHAnsi"/>
          <w:color w:val="000000"/>
          <w:sz w:val="21"/>
          <w:szCs w:val="21"/>
        </w:rPr>
        <w:t>assessment cycle</w:t>
      </w:r>
      <w:r>
        <w:rPr>
          <w:rFonts w:asciiTheme="minorHAnsi" w:hAnsiTheme="minorHAnsi"/>
          <w:color w:val="000000"/>
          <w:sz w:val="21"/>
          <w:szCs w:val="21"/>
        </w:rPr>
        <w:t xml:space="preserve">.  </w:t>
      </w:r>
      <w:r w:rsidR="00D574B7">
        <w:rPr>
          <w:rFonts w:asciiTheme="minorHAnsi" w:hAnsiTheme="minorHAnsi"/>
          <w:color w:val="000000"/>
          <w:sz w:val="21"/>
          <w:szCs w:val="21"/>
        </w:rPr>
        <w:t>First, t</w:t>
      </w:r>
      <w:r>
        <w:rPr>
          <w:rFonts w:asciiTheme="minorHAnsi" w:hAnsiTheme="minorHAnsi"/>
          <w:color w:val="000000"/>
          <w:sz w:val="21"/>
          <w:szCs w:val="21"/>
        </w:rPr>
        <w:t>he assessment team will review all reports</w:t>
      </w:r>
      <w:r w:rsidR="006A2D1A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>to make sure they meet standards</w:t>
      </w:r>
      <w:r w:rsidR="00AA7204">
        <w:rPr>
          <w:rFonts w:asciiTheme="minorHAnsi" w:hAnsiTheme="minorHAnsi"/>
          <w:color w:val="000000"/>
          <w:sz w:val="21"/>
          <w:szCs w:val="21"/>
        </w:rPr>
        <w:t xml:space="preserve">. </w:t>
      </w:r>
      <w:r w:rsidR="006A2D1A" w:rsidRPr="00EE0068">
        <w:rPr>
          <w:rFonts w:asciiTheme="minorHAnsi" w:hAnsiTheme="minorHAnsi"/>
          <w:sz w:val="21"/>
          <w:szCs w:val="21"/>
        </w:rPr>
        <w:t>I</w:t>
      </w:r>
      <w:r w:rsidR="006A2D1A">
        <w:rPr>
          <w:rFonts w:asciiTheme="minorHAnsi" w:hAnsiTheme="minorHAnsi"/>
          <w:sz w:val="21"/>
          <w:szCs w:val="21"/>
        </w:rPr>
        <w:t xml:space="preserve">f a </w:t>
      </w:r>
      <w:r w:rsidR="006A2D1A" w:rsidRPr="00EE0068">
        <w:rPr>
          <w:rFonts w:asciiTheme="minorHAnsi" w:hAnsiTheme="minorHAnsi"/>
          <w:sz w:val="21"/>
          <w:szCs w:val="21"/>
        </w:rPr>
        <w:t xml:space="preserve">resubmission </w:t>
      </w:r>
      <w:r w:rsidR="006A2D1A">
        <w:rPr>
          <w:rFonts w:asciiTheme="minorHAnsi" w:hAnsiTheme="minorHAnsi"/>
          <w:sz w:val="21"/>
          <w:szCs w:val="21"/>
        </w:rPr>
        <w:t xml:space="preserve">is needed, </w:t>
      </w:r>
      <w:r w:rsidR="006A2D1A" w:rsidRPr="00EE0068">
        <w:rPr>
          <w:rFonts w:asciiTheme="minorHAnsi" w:hAnsiTheme="minorHAnsi"/>
          <w:sz w:val="21"/>
          <w:szCs w:val="21"/>
        </w:rPr>
        <w:t>a second report submission form will be emailed.</w:t>
      </w:r>
      <w:r w:rsidR="006A2D1A">
        <w:rPr>
          <w:rFonts w:asciiTheme="minorHAnsi" w:hAnsiTheme="minorHAnsi"/>
          <w:sz w:val="21"/>
          <w:szCs w:val="21"/>
        </w:rPr>
        <w:t xml:space="preserve">  </w:t>
      </w:r>
      <w:r w:rsidR="0072506C">
        <w:rPr>
          <w:rFonts w:asciiTheme="minorHAnsi" w:hAnsiTheme="minorHAnsi"/>
          <w:color w:val="000000"/>
          <w:sz w:val="21"/>
          <w:szCs w:val="21"/>
        </w:rPr>
        <w:t>Then, a</w:t>
      </w:r>
      <w:r w:rsidR="00AA7204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 xml:space="preserve">team of peer reviewers will review reports and provide </w:t>
      </w:r>
      <w:r w:rsidR="00D574B7">
        <w:rPr>
          <w:rFonts w:asciiTheme="minorHAnsi" w:hAnsiTheme="minorHAnsi"/>
          <w:color w:val="000000"/>
          <w:sz w:val="21"/>
          <w:szCs w:val="21"/>
        </w:rPr>
        <w:t xml:space="preserve">all </w:t>
      </w:r>
      <w:r w:rsidR="0072506C">
        <w:rPr>
          <w:rFonts w:asciiTheme="minorHAnsi" w:hAnsiTheme="minorHAnsi"/>
          <w:color w:val="000000"/>
          <w:sz w:val="21"/>
          <w:szCs w:val="21"/>
        </w:rPr>
        <w:t xml:space="preserve">programs with </w:t>
      </w:r>
      <w:r w:rsidR="00AA7204">
        <w:rPr>
          <w:rFonts w:asciiTheme="minorHAnsi" w:hAnsiTheme="minorHAnsi"/>
          <w:color w:val="000000"/>
          <w:sz w:val="21"/>
          <w:szCs w:val="21"/>
        </w:rPr>
        <w:t>meaningful and actional feedback</w:t>
      </w:r>
      <w:r w:rsidR="0085504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A94F86">
        <w:rPr>
          <w:rFonts w:asciiTheme="minorHAnsi" w:hAnsiTheme="minorHAnsi"/>
          <w:color w:val="000000"/>
          <w:sz w:val="21"/>
          <w:szCs w:val="21"/>
        </w:rPr>
        <w:t>focused on continuous improvement</w:t>
      </w:r>
      <w:r w:rsidR="00AA7204" w:rsidRPr="00855049">
        <w:rPr>
          <w:rFonts w:asciiTheme="minorHAnsi" w:hAnsiTheme="minorHAnsi"/>
          <w:color w:val="000000"/>
          <w:sz w:val="21"/>
          <w:szCs w:val="21"/>
        </w:rPr>
        <w:t>.</w:t>
      </w:r>
      <w:r w:rsidR="00527F0D">
        <w:rPr>
          <w:rFonts w:asciiTheme="minorHAnsi" w:hAnsiTheme="minorHAnsi"/>
          <w:color w:val="000000"/>
          <w:sz w:val="21"/>
          <w:szCs w:val="21"/>
        </w:rPr>
        <w:t xml:space="preserve">  Programs will receive this feedback in August and should use it to improve future assessment processes.</w:t>
      </w:r>
    </w:p>
    <w:p w14:paraId="077CA675" w14:textId="77777777" w:rsidR="0081679F" w:rsidRDefault="0081679F" w:rsidP="0081679F">
      <w:pPr>
        <w:rPr>
          <w:rFonts w:asciiTheme="minorHAnsi" w:hAnsiTheme="minorHAnsi"/>
          <w:b/>
          <w:bCs/>
          <w:sz w:val="21"/>
          <w:szCs w:val="21"/>
        </w:rPr>
      </w:pPr>
    </w:p>
    <w:p w14:paraId="540A99A1" w14:textId="77777777" w:rsidR="0081679F" w:rsidRDefault="0081679F" w:rsidP="0081679F">
      <w:pPr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SPECIAL SITUATIONS:</w:t>
      </w:r>
    </w:p>
    <w:p w14:paraId="35B49CD8" w14:textId="77777777" w:rsidR="0081679F" w:rsidRPr="00EE0068" w:rsidRDefault="0081679F" w:rsidP="0081679F">
      <w:pPr>
        <w:rPr>
          <w:rFonts w:asciiTheme="minorHAnsi" w:hAnsiTheme="minorHAnsi"/>
          <w:b/>
          <w:bCs/>
          <w:sz w:val="21"/>
          <w:szCs w:val="21"/>
        </w:rPr>
      </w:pPr>
    </w:p>
    <w:p w14:paraId="6CF1D7DE" w14:textId="5ADD94A5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i/>
          <w:iCs/>
          <w:sz w:val="21"/>
          <w:szCs w:val="21"/>
        </w:rPr>
        <w:t>What should we submit if our program did not have students</w:t>
      </w:r>
      <w:r w:rsidR="000D13E1">
        <w:rPr>
          <w:rFonts w:asciiTheme="minorHAnsi" w:hAnsiTheme="minorHAnsi"/>
          <w:b/>
          <w:bCs/>
          <w:i/>
          <w:iCs/>
          <w:sz w:val="21"/>
          <w:szCs w:val="21"/>
        </w:rPr>
        <w:t xml:space="preserve"> (or had few students)</w:t>
      </w:r>
      <w:r w:rsidRPr="00EE0068">
        <w:rPr>
          <w:rFonts w:asciiTheme="minorHAnsi" w:hAnsiTheme="minorHAnsi"/>
          <w:b/>
          <w:bCs/>
          <w:i/>
          <w:iCs/>
          <w:sz w:val="21"/>
          <w:szCs w:val="21"/>
        </w:rPr>
        <w:t xml:space="preserve"> enrolled during AY 202</w:t>
      </w:r>
      <w:r w:rsidR="002C12B4">
        <w:rPr>
          <w:rFonts w:asciiTheme="minorHAnsi" w:hAnsiTheme="minorHAnsi"/>
          <w:b/>
          <w:bCs/>
          <w:i/>
          <w:iCs/>
          <w:sz w:val="21"/>
          <w:szCs w:val="21"/>
        </w:rPr>
        <w:t>2-2023</w:t>
      </w:r>
      <w:r w:rsidRPr="00EE0068">
        <w:rPr>
          <w:rFonts w:asciiTheme="minorHAnsi" w:hAnsiTheme="minorHAnsi"/>
          <w:b/>
          <w:bCs/>
          <w:i/>
          <w:iCs/>
          <w:sz w:val="21"/>
          <w:szCs w:val="21"/>
        </w:rPr>
        <w:t>?</w:t>
      </w:r>
      <w:r w:rsidRPr="00EE0068">
        <w:rPr>
          <w:rFonts w:asciiTheme="minorHAnsi" w:hAnsiTheme="minorHAnsi"/>
          <w:sz w:val="21"/>
          <w:szCs w:val="21"/>
        </w:rPr>
        <w:t xml:space="preserve"> </w:t>
      </w:r>
      <w:r w:rsidR="00894FDD">
        <w:rPr>
          <w:rFonts w:asciiTheme="minorHAnsi" w:hAnsiTheme="minorHAnsi"/>
          <w:sz w:val="21"/>
          <w:szCs w:val="21"/>
        </w:rPr>
        <w:t>P</w:t>
      </w:r>
      <w:r w:rsidRPr="00EE0068">
        <w:rPr>
          <w:rFonts w:asciiTheme="minorHAnsi" w:hAnsiTheme="minorHAnsi"/>
          <w:sz w:val="21"/>
          <w:szCs w:val="21"/>
        </w:rPr>
        <w:t xml:space="preserve">lease complete the assessment plan portion of the </w:t>
      </w:r>
      <w:r w:rsidR="000D13E1">
        <w:rPr>
          <w:rFonts w:asciiTheme="minorHAnsi" w:hAnsiTheme="minorHAnsi"/>
          <w:sz w:val="21"/>
          <w:szCs w:val="21"/>
        </w:rPr>
        <w:t xml:space="preserve">report </w:t>
      </w:r>
      <w:r w:rsidRPr="00EE0068">
        <w:rPr>
          <w:rFonts w:asciiTheme="minorHAnsi" w:hAnsiTheme="minorHAnsi"/>
          <w:sz w:val="21"/>
          <w:szCs w:val="21"/>
        </w:rPr>
        <w:t>template</w:t>
      </w:r>
      <w:r w:rsidR="000D13E1">
        <w:rPr>
          <w:rFonts w:asciiTheme="minorHAnsi" w:hAnsiTheme="minorHAnsi"/>
          <w:sz w:val="21"/>
          <w:szCs w:val="21"/>
        </w:rPr>
        <w:t xml:space="preserve">, including the curriculum map and the methods sections for the program student learning outcomes and student success outcome. </w:t>
      </w:r>
      <w:r w:rsidRPr="00EE0068">
        <w:rPr>
          <w:rFonts w:asciiTheme="minorHAnsi" w:hAnsiTheme="minorHAnsi"/>
          <w:sz w:val="21"/>
          <w:szCs w:val="21"/>
        </w:rPr>
        <w:t xml:space="preserve">In the </w:t>
      </w:r>
      <w:r w:rsidRPr="00EE0068">
        <w:rPr>
          <w:rFonts w:asciiTheme="minorHAnsi" w:hAnsiTheme="minorHAnsi"/>
          <w:i/>
          <w:iCs/>
          <w:sz w:val="21"/>
          <w:szCs w:val="21"/>
        </w:rPr>
        <w:t xml:space="preserve">Results </w:t>
      </w:r>
      <w:r w:rsidRPr="00EE0068">
        <w:rPr>
          <w:rFonts w:asciiTheme="minorHAnsi" w:hAnsiTheme="minorHAnsi"/>
          <w:sz w:val="21"/>
          <w:szCs w:val="21"/>
        </w:rPr>
        <w:t xml:space="preserve">section, </w:t>
      </w:r>
      <w:r w:rsidR="00894FDD">
        <w:rPr>
          <w:rFonts w:asciiTheme="minorHAnsi" w:hAnsiTheme="minorHAnsi"/>
          <w:sz w:val="21"/>
          <w:szCs w:val="21"/>
        </w:rPr>
        <w:t xml:space="preserve">if no students were enrolled, </w:t>
      </w:r>
      <w:r w:rsidRPr="00EE0068">
        <w:rPr>
          <w:rFonts w:asciiTheme="minorHAnsi" w:hAnsiTheme="minorHAnsi"/>
          <w:sz w:val="21"/>
          <w:szCs w:val="21"/>
        </w:rPr>
        <w:t xml:space="preserve">please provide a brief narrative explaining students were not enrolled during AY </w:t>
      </w:r>
      <w:r w:rsidR="002C12B4">
        <w:rPr>
          <w:rFonts w:asciiTheme="minorHAnsi" w:hAnsiTheme="minorHAnsi"/>
          <w:sz w:val="21"/>
          <w:szCs w:val="21"/>
        </w:rPr>
        <w:t>2022-</w:t>
      </w:r>
      <w:r w:rsidRPr="00EE0068">
        <w:rPr>
          <w:rFonts w:asciiTheme="minorHAnsi" w:hAnsiTheme="minorHAnsi"/>
          <w:sz w:val="21"/>
          <w:szCs w:val="21"/>
        </w:rPr>
        <w:t>202</w:t>
      </w:r>
      <w:r w:rsidR="00CA17C1">
        <w:rPr>
          <w:rFonts w:asciiTheme="minorHAnsi" w:hAnsiTheme="minorHAnsi"/>
          <w:sz w:val="21"/>
          <w:szCs w:val="21"/>
        </w:rPr>
        <w:t>3</w:t>
      </w:r>
      <w:r w:rsidRPr="00EE0068">
        <w:rPr>
          <w:rFonts w:asciiTheme="minorHAnsi" w:hAnsiTheme="minorHAnsi"/>
          <w:sz w:val="21"/>
          <w:szCs w:val="21"/>
        </w:rPr>
        <w:t xml:space="preserve">. Please state when the first assessment report will be submitted with </w:t>
      </w:r>
      <w:r w:rsidR="00D270B9">
        <w:rPr>
          <w:rFonts w:asciiTheme="minorHAnsi" w:hAnsiTheme="minorHAnsi"/>
          <w:sz w:val="21"/>
          <w:szCs w:val="21"/>
        </w:rPr>
        <w:t xml:space="preserve">the </w:t>
      </w:r>
      <w:r w:rsidRPr="00EE0068">
        <w:rPr>
          <w:rFonts w:asciiTheme="minorHAnsi" w:hAnsiTheme="minorHAnsi"/>
          <w:sz w:val="21"/>
          <w:szCs w:val="21"/>
        </w:rPr>
        <w:t>results.</w:t>
      </w:r>
      <w:r w:rsidR="000D13E1">
        <w:rPr>
          <w:rFonts w:asciiTheme="minorHAnsi" w:hAnsiTheme="minorHAnsi"/>
          <w:sz w:val="21"/>
          <w:szCs w:val="21"/>
        </w:rPr>
        <w:t xml:space="preserve">  With low </w:t>
      </w:r>
      <w:r w:rsidR="000D13E1" w:rsidRPr="00EE0068">
        <w:rPr>
          <w:rFonts w:asciiTheme="minorHAnsi" w:hAnsiTheme="minorHAnsi"/>
          <w:sz w:val="21"/>
          <w:szCs w:val="21"/>
        </w:rPr>
        <w:t xml:space="preserve">enrollment, assessment results will still need to be reported, perhaps </w:t>
      </w:r>
      <w:r w:rsidR="000D13E1">
        <w:rPr>
          <w:rFonts w:asciiTheme="minorHAnsi" w:hAnsiTheme="minorHAnsi"/>
          <w:sz w:val="21"/>
          <w:szCs w:val="21"/>
        </w:rPr>
        <w:t>employing</w:t>
      </w:r>
      <w:r w:rsidR="000D13E1" w:rsidRPr="00EE0068">
        <w:rPr>
          <w:rFonts w:asciiTheme="minorHAnsi" w:hAnsiTheme="minorHAnsi"/>
          <w:sz w:val="21"/>
          <w:szCs w:val="21"/>
        </w:rPr>
        <w:t xml:space="preserve"> a more qualitative assessment of student learning and </w:t>
      </w:r>
      <w:r w:rsidR="000D13E1">
        <w:rPr>
          <w:rFonts w:asciiTheme="minorHAnsi" w:hAnsiTheme="minorHAnsi"/>
          <w:sz w:val="21"/>
          <w:szCs w:val="21"/>
        </w:rPr>
        <w:t>a focus on student recruitment</w:t>
      </w:r>
      <w:r w:rsidR="000D13E1" w:rsidRPr="00EE0068">
        <w:rPr>
          <w:rFonts w:asciiTheme="minorHAnsi" w:hAnsiTheme="minorHAnsi"/>
          <w:sz w:val="21"/>
          <w:szCs w:val="21"/>
        </w:rPr>
        <w:t xml:space="preserve">. </w:t>
      </w:r>
    </w:p>
    <w:p w14:paraId="14F351D8" w14:textId="77777777" w:rsidR="0081679F" w:rsidRPr="00EE0068" w:rsidRDefault="0081679F" w:rsidP="0081679F">
      <w:pPr>
        <w:rPr>
          <w:rFonts w:asciiTheme="minorHAnsi" w:hAnsiTheme="minorHAnsi"/>
          <w:sz w:val="21"/>
          <w:szCs w:val="21"/>
        </w:rPr>
      </w:pPr>
    </w:p>
    <w:p w14:paraId="07491395" w14:textId="032FD63E" w:rsidR="000D13E1" w:rsidRDefault="0081679F" w:rsidP="000D13E1">
      <w:pPr>
        <w:rPr>
          <w:rFonts w:asciiTheme="minorHAnsi" w:hAnsiTheme="minorHAnsi"/>
          <w:sz w:val="21"/>
          <w:szCs w:val="21"/>
        </w:rPr>
      </w:pPr>
      <w:r w:rsidRPr="00EE0068">
        <w:rPr>
          <w:rFonts w:asciiTheme="minorHAnsi" w:hAnsiTheme="minorHAnsi"/>
          <w:b/>
          <w:bCs/>
          <w:i/>
          <w:iCs/>
          <w:sz w:val="21"/>
          <w:szCs w:val="21"/>
        </w:rPr>
        <w:t>What should we do if our program does not yet have an assessment plan?</w:t>
      </w:r>
      <w:r w:rsidRPr="00EE006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894FDD" w:rsidRPr="00894FDD">
        <w:rPr>
          <w:rFonts w:asciiTheme="minorHAnsi" w:hAnsiTheme="minorHAnsi"/>
          <w:sz w:val="21"/>
          <w:szCs w:val="21"/>
        </w:rPr>
        <w:t xml:space="preserve">Use the report template to develop </w:t>
      </w:r>
      <w:r w:rsidR="00894FDD">
        <w:rPr>
          <w:rFonts w:asciiTheme="minorHAnsi" w:hAnsiTheme="minorHAnsi"/>
          <w:sz w:val="21"/>
          <w:szCs w:val="21"/>
        </w:rPr>
        <w:t xml:space="preserve">an assessment plan in </w:t>
      </w:r>
      <w:r w:rsidRPr="00EE0068">
        <w:rPr>
          <w:rFonts w:asciiTheme="minorHAnsi" w:hAnsiTheme="minorHAnsi"/>
          <w:sz w:val="21"/>
          <w:szCs w:val="21"/>
        </w:rPr>
        <w:t>Fall 202</w:t>
      </w:r>
      <w:r w:rsidR="002C12B4">
        <w:rPr>
          <w:rFonts w:asciiTheme="minorHAnsi" w:hAnsiTheme="minorHAnsi"/>
          <w:sz w:val="21"/>
          <w:szCs w:val="21"/>
        </w:rPr>
        <w:t>3</w:t>
      </w:r>
      <w:r w:rsidRPr="00EE0068">
        <w:rPr>
          <w:rFonts w:asciiTheme="minorHAnsi" w:hAnsiTheme="minorHAnsi"/>
          <w:sz w:val="21"/>
          <w:szCs w:val="21"/>
        </w:rPr>
        <w:t xml:space="preserve"> and</w:t>
      </w:r>
      <w:r w:rsidR="00894FDD">
        <w:rPr>
          <w:rFonts w:asciiTheme="minorHAnsi" w:hAnsiTheme="minorHAnsi"/>
          <w:sz w:val="21"/>
          <w:szCs w:val="21"/>
        </w:rPr>
        <w:t xml:space="preserve"> submit it in lieu of the </w:t>
      </w:r>
      <w:proofErr w:type="spellStart"/>
      <w:r w:rsidR="00894FDD">
        <w:rPr>
          <w:rFonts w:asciiTheme="minorHAnsi" w:hAnsiTheme="minorHAnsi"/>
          <w:sz w:val="21"/>
          <w:szCs w:val="21"/>
        </w:rPr>
        <w:t>AoL</w:t>
      </w:r>
      <w:proofErr w:type="spellEnd"/>
      <w:r w:rsidR="00894FDD">
        <w:rPr>
          <w:rFonts w:asciiTheme="minorHAnsi" w:hAnsiTheme="minorHAnsi"/>
          <w:sz w:val="21"/>
          <w:szCs w:val="21"/>
        </w:rPr>
        <w:t xml:space="preserve"> report in the spring.  P</w:t>
      </w:r>
      <w:r w:rsidR="00894FDD" w:rsidRPr="00EE0068">
        <w:rPr>
          <w:rFonts w:asciiTheme="minorHAnsi" w:hAnsiTheme="minorHAnsi"/>
          <w:sz w:val="21"/>
          <w:szCs w:val="21"/>
        </w:rPr>
        <w:t xml:space="preserve">lease include all </w:t>
      </w:r>
      <w:r w:rsidR="00894FDD">
        <w:rPr>
          <w:rFonts w:asciiTheme="minorHAnsi" w:hAnsiTheme="minorHAnsi"/>
          <w:sz w:val="21"/>
          <w:szCs w:val="21"/>
        </w:rPr>
        <w:t>m</w:t>
      </w:r>
      <w:r w:rsidR="00894FDD" w:rsidRPr="00EE0068">
        <w:rPr>
          <w:rFonts w:asciiTheme="minorHAnsi" w:hAnsiTheme="minorHAnsi"/>
          <w:sz w:val="21"/>
          <w:szCs w:val="21"/>
        </w:rPr>
        <w:t>easures (i.e., assignment descriptions</w:t>
      </w:r>
      <w:r w:rsidR="00894FDD">
        <w:rPr>
          <w:rFonts w:asciiTheme="minorHAnsi" w:hAnsiTheme="minorHAnsi"/>
          <w:sz w:val="21"/>
          <w:szCs w:val="21"/>
        </w:rPr>
        <w:t>,</w:t>
      </w:r>
      <w:r w:rsidR="00894FDD" w:rsidRPr="00EE0068">
        <w:rPr>
          <w:rFonts w:asciiTheme="minorHAnsi" w:hAnsiTheme="minorHAnsi"/>
          <w:sz w:val="21"/>
          <w:szCs w:val="21"/>
        </w:rPr>
        <w:t xml:space="preserve"> rubrics, exam items, etc.) in the Appendix.</w:t>
      </w:r>
      <w:r w:rsidR="00894FDD">
        <w:rPr>
          <w:rFonts w:asciiTheme="minorHAnsi" w:hAnsiTheme="minorHAnsi"/>
          <w:sz w:val="21"/>
          <w:szCs w:val="21"/>
        </w:rPr>
        <w:t xml:space="preserve">  In the results section, please state when the first assessment report will be submitted with results. The program should start collecting data based on the assessment plan in the spring.</w:t>
      </w:r>
    </w:p>
    <w:p w14:paraId="0E0B33D1" w14:textId="1980DF3F" w:rsidR="000D13E1" w:rsidRDefault="000D13E1" w:rsidP="0081679F">
      <w:pPr>
        <w:rPr>
          <w:rFonts w:asciiTheme="minorHAnsi" w:hAnsiTheme="minorHAnsi"/>
          <w:sz w:val="21"/>
          <w:szCs w:val="21"/>
        </w:rPr>
      </w:pPr>
    </w:p>
    <w:p w14:paraId="31BFD4F1" w14:textId="474994E0" w:rsidR="0081679F" w:rsidRPr="00821A72" w:rsidRDefault="0081679F" w:rsidP="0081679F">
      <w:pPr>
        <w:rPr>
          <w:rFonts w:asciiTheme="minorHAnsi" w:hAnsiTheme="minorHAnsi" w:cs="Arial"/>
          <w:color w:val="000000"/>
          <w:sz w:val="21"/>
          <w:szCs w:val="21"/>
        </w:rPr>
      </w:pP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Please contact </w:t>
      </w:r>
      <w:hyperlink r:id="rId12" w:history="1">
        <w:r w:rsidRPr="00EE0068">
          <w:rPr>
            <w:rStyle w:val="Hyperlink"/>
            <w:rFonts w:asciiTheme="minorHAnsi" w:hAnsiTheme="minorHAnsi" w:cs="Arial"/>
            <w:color w:val="0070C0"/>
            <w:sz w:val="21"/>
            <w:szCs w:val="21"/>
          </w:rPr>
          <w:t>assessment@kennesaw.edu</w:t>
        </w:r>
      </w:hyperlink>
      <w:r w:rsidRPr="00EE0068">
        <w:rPr>
          <w:rFonts w:asciiTheme="minorHAnsi" w:hAnsiTheme="minorHAnsi" w:cs="Arial"/>
          <w:color w:val="0070C0"/>
          <w:sz w:val="21"/>
          <w:szCs w:val="21"/>
        </w:rPr>
        <w:t xml:space="preserve"> 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if you have immediate questions or if you would like to schedule a more extensive individual or team consultation. </w:t>
      </w:r>
      <w:r w:rsidRPr="00EE0068">
        <w:rPr>
          <w:rFonts w:asciiTheme="minorHAnsi" w:hAnsiTheme="minorHAnsi"/>
          <w:sz w:val="21"/>
          <w:szCs w:val="21"/>
        </w:rPr>
        <w:t xml:space="preserve">The </w:t>
      </w:r>
      <w:hyperlink r:id="rId13" w:history="1">
        <w:r w:rsidRPr="00EE0068">
          <w:rPr>
            <w:rStyle w:val="Hyperlink"/>
            <w:rFonts w:asciiTheme="minorHAnsi" w:hAnsiTheme="minorHAnsi"/>
            <w:sz w:val="21"/>
            <w:szCs w:val="21"/>
          </w:rPr>
          <w:t>Assessment of Learning website</w:t>
        </w:r>
      </w:hyperlink>
      <w:r w:rsidRPr="00EE0068">
        <w:rPr>
          <w:rFonts w:asciiTheme="minorHAnsi" w:hAnsiTheme="minorHAnsi"/>
          <w:sz w:val="21"/>
          <w:szCs w:val="21"/>
        </w:rPr>
        <w:t xml:space="preserve"> has the most up-to-date information and resources, so please bookmark and refer to it often. 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Thank you for your commitment to continuous improvement </w:t>
      </w:r>
      <w:r w:rsidR="002C12B4">
        <w:rPr>
          <w:rFonts w:asciiTheme="minorHAnsi" w:hAnsiTheme="minorHAnsi" w:cs="Arial"/>
          <w:color w:val="000000"/>
          <w:sz w:val="21"/>
          <w:szCs w:val="21"/>
        </w:rPr>
        <w:t>at</w:t>
      </w:r>
      <w:r w:rsidRPr="00EE0068">
        <w:rPr>
          <w:rFonts w:asciiTheme="minorHAnsi" w:hAnsiTheme="minorHAnsi" w:cs="Arial"/>
          <w:color w:val="000000"/>
          <w:sz w:val="21"/>
          <w:szCs w:val="21"/>
        </w:rPr>
        <w:t xml:space="preserve"> KSU!</w:t>
      </w:r>
    </w:p>
    <w:p w14:paraId="2DB3B4C1" w14:textId="77777777" w:rsidR="00AA7D61" w:rsidRPr="00821A72" w:rsidRDefault="00AA7D61" w:rsidP="00AA7D61">
      <w:pPr>
        <w:rPr>
          <w:rFonts w:asciiTheme="minorHAnsi" w:hAnsiTheme="minorHAnsi" w:cs="Arial"/>
          <w:color w:val="000000"/>
          <w:sz w:val="21"/>
          <w:szCs w:val="21"/>
        </w:rPr>
      </w:pPr>
      <w:r w:rsidRPr="00134DA1">
        <w:rPr>
          <w:sz w:val="28"/>
          <w:szCs w:val="28"/>
        </w:rPr>
        <w:tab/>
      </w:r>
    </w:p>
    <w:p w14:paraId="622A1485" w14:textId="77777777" w:rsidR="00AA7D61" w:rsidRPr="00EE0068" w:rsidRDefault="00AA7D61" w:rsidP="00AA7D61">
      <w:pPr>
        <w:jc w:val="right"/>
        <w:rPr>
          <w:rFonts w:asciiTheme="minorHAnsi" w:hAnsiTheme="minorHAnsi"/>
          <w:b/>
          <w:sz w:val="28"/>
          <w:szCs w:val="28"/>
        </w:rPr>
      </w:pPr>
      <w:r w:rsidRPr="005F569B">
        <w:rPr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F5BF725" wp14:editId="1625386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459105"/>
            <wp:effectExtent l="0" t="0" r="0" b="0"/>
            <wp:wrapSquare wrapText="bothSides"/>
            <wp:docPr id="5" name="Picture 5" descr="C:\Users\ddegrend\AppData\Local\Temp\Temp1_KSU_Master_Brand.zip\Master Brand PNG\Master Brand Horizontal PNG\MB_Horz_3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grend\AppData\Local\Temp\Temp1_KSU_Master_Brand.zip\Master Brand PNG\Master Brand Horizontal PNG\MB_Horz_3Cl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00134DA1">
        <w:rPr>
          <w:sz w:val="28"/>
          <w:szCs w:val="28"/>
        </w:rPr>
        <w:tab/>
      </w:r>
      <w:r w:rsidRPr="3F74995F">
        <w:rPr>
          <w:rFonts w:asciiTheme="minorHAnsi" w:hAnsiTheme="minorHAnsi"/>
          <w:b/>
          <w:bCs/>
          <w:sz w:val="28"/>
          <w:szCs w:val="28"/>
        </w:rPr>
        <w:t xml:space="preserve">           ASSESSMENT OF LEARNING</w:t>
      </w:r>
    </w:p>
    <w:p w14:paraId="03622C4E" w14:textId="77777777" w:rsidR="00AA7D61" w:rsidRPr="00EE0068" w:rsidRDefault="00AA7D61" w:rsidP="00AA7D61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EE0068">
        <w:rPr>
          <w:rFonts w:asciiTheme="minorHAnsi" w:hAnsiTheme="minorHAnsi"/>
          <w:b/>
          <w:sz w:val="28"/>
          <w:szCs w:val="28"/>
        </w:rPr>
        <w:t xml:space="preserve">  </w:t>
      </w:r>
      <w:r w:rsidRPr="00EE0068">
        <w:rPr>
          <w:rFonts w:asciiTheme="minorHAnsi" w:hAnsiTheme="minorHAnsi"/>
          <w:b/>
          <w:i/>
          <w:sz w:val="28"/>
          <w:szCs w:val="28"/>
        </w:rPr>
        <w:t>Virtual Workshops and Consultations</w:t>
      </w:r>
    </w:p>
    <w:p w14:paraId="684A54B8" w14:textId="77777777" w:rsidR="00AA7D61" w:rsidRPr="00EE0068" w:rsidRDefault="00AA7D61" w:rsidP="00AA7D61">
      <w:pPr>
        <w:jc w:val="center"/>
        <w:rPr>
          <w:rFonts w:asciiTheme="minorHAnsi" w:hAnsiTheme="minorHAnsi"/>
        </w:rPr>
      </w:pPr>
      <w:r w:rsidRPr="00EE006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1D230" wp14:editId="54193E3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25pt" from="0,8.5pt" to="540pt,8.5pt" w14:anchorId="14A9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">
                <v:stroke joinstyle="miter"/>
              </v:line>
            </w:pict>
          </mc:Fallback>
        </mc:AlternateContent>
      </w:r>
    </w:p>
    <w:p w14:paraId="06A11361" w14:textId="77777777" w:rsidR="00AA7D61" w:rsidRPr="0055499C" w:rsidRDefault="00AA7D61" w:rsidP="00AA7D61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C941EF5" w14:textId="4F60AE8E" w:rsidR="00D62CCB" w:rsidRDefault="00AA7D61" w:rsidP="00AA7D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1679F">
        <w:rPr>
          <w:rFonts w:asciiTheme="minorHAnsi" w:hAnsiTheme="minorHAnsi" w:cstheme="minorHAnsi"/>
          <w:color w:val="000000"/>
          <w:sz w:val="20"/>
          <w:szCs w:val="20"/>
        </w:rPr>
        <w:t>The AY 202</w:t>
      </w:r>
      <w:r w:rsidR="00972B8A">
        <w:rPr>
          <w:rFonts w:asciiTheme="minorHAnsi" w:hAnsiTheme="minorHAnsi" w:cstheme="minorHAnsi"/>
          <w:color w:val="000000"/>
          <w:sz w:val="20"/>
          <w:szCs w:val="20"/>
        </w:rPr>
        <w:t>3-2024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 Assessment of Learning </w:t>
      </w:r>
      <w:r w:rsidR="00972B8A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972B8A">
        <w:rPr>
          <w:rFonts w:asciiTheme="minorHAnsi" w:hAnsiTheme="minorHAnsi" w:cstheme="minorHAnsi"/>
          <w:color w:val="000000"/>
          <w:sz w:val="20"/>
          <w:szCs w:val="20"/>
        </w:rPr>
        <w:t>AoL</w:t>
      </w:r>
      <w:proofErr w:type="spellEnd"/>
      <w:r w:rsidR="00972B8A">
        <w:rPr>
          <w:rFonts w:asciiTheme="minorHAnsi" w:hAnsiTheme="minorHAnsi" w:cstheme="minorHAnsi"/>
          <w:color w:val="000000"/>
          <w:sz w:val="20"/>
          <w:szCs w:val="20"/>
        </w:rPr>
        <w:t xml:space="preserve">) and Student Success 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Report is due on </w:t>
      </w:r>
      <w:r w:rsidR="00CA17C1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</w:t>
      </w:r>
      <w:r w:rsidRPr="008167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1</w:t>
      </w:r>
      <w:r w:rsidR="00CA17C1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Pr="008167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202</w:t>
      </w:r>
      <w:r w:rsidR="00CA17C1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>. To support your efforts, we are providing a series of virtual workshops and consultations in MS Teams.</w:t>
      </w:r>
    </w:p>
    <w:p w14:paraId="02E4AAF8" w14:textId="197FAF88" w:rsidR="00D62CCB" w:rsidRDefault="00D62CCB" w:rsidP="00AA7D6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C5BD239" w14:textId="300DB60A" w:rsidR="00D62CCB" w:rsidRDefault="00D62CCB" w:rsidP="00D62CCB">
      <w:pPr>
        <w:spacing w:before="40" w:after="160"/>
        <w:rPr>
          <w:rFonts w:asciiTheme="minorHAnsi" w:hAnsiTheme="minorHAnsi" w:cstheme="minorHAnsi"/>
          <w:color w:val="212121"/>
          <w:sz w:val="20"/>
          <w:szCs w:val="20"/>
        </w:rPr>
      </w:pPr>
      <w:r w:rsidRPr="0081679F">
        <w:rPr>
          <w:rFonts w:asciiTheme="minorHAnsi" w:hAnsiTheme="minorHAnsi" w:cstheme="minorHAnsi"/>
          <w:b/>
          <w:bCs/>
          <w:sz w:val="20"/>
          <w:szCs w:val="20"/>
        </w:rPr>
        <w:t>Introduction to Assessment of Learning</w:t>
      </w:r>
      <w:r w:rsidRPr="0081679F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="006F4750">
        <w:rPr>
          <w:rFonts w:asciiTheme="minorHAnsi" w:hAnsiTheme="minorHAnsi" w:cstheme="minorHAnsi"/>
          <w:sz w:val="20"/>
          <w:szCs w:val="20"/>
        </w:rPr>
        <w:t>T</w:t>
      </w:r>
      <w:r w:rsidRPr="0081679F">
        <w:rPr>
          <w:rFonts w:asciiTheme="minorHAnsi" w:hAnsiTheme="minorHAnsi" w:cstheme="minorHAnsi"/>
          <w:sz w:val="20"/>
          <w:szCs w:val="20"/>
        </w:rPr>
        <w:t>his 1</w:t>
      </w:r>
      <w:r w:rsidR="00894FDD">
        <w:rPr>
          <w:rFonts w:asciiTheme="minorHAnsi" w:hAnsiTheme="minorHAnsi" w:cstheme="minorHAnsi"/>
          <w:sz w:val="20"/>
          <w:szCs w:val="20"/>
        </w:rPr>
        <w:t>.5</w:t>
      </w:r>
      <w:r w:rsidR="00E943A3">
        <w:rPr>
          <w:rFonts w:asciiTheme="minorHAnsi" w:hAnsiTheme="minorHAnsi" w:cstheme="minorHAnsi"/>
          <w:sz w:val="20"/>
          <w:szCs w:val="20"/>
        </w:rPr>
        <w:t xml:space="preserve"> </w:t>
      </w:r>
      <w:r w:rsidRPr="0081679F">
        <w:rPr>
          <w:rFonts w:asciiTheme="minorHAnsi" w:hAnsiTheme="minorHAnsi" w:cstheme="minorHAnsi"/>
          <w:sz w:val="20"/>
          <w:szCs w:val="20"/>
        </w:rPr>
        <w:t>hour workshop</w:t>
      </w:r>
      <w:r w:rsidR="006F4750">
        <w:rPr>
          <w:rFonts w:asciiTheme="minorHAnsi" w:hAnsiTheme="minorHAnsi" w:cstheme="minorHAnsi"/>
          <w:sz w:val="20"/>
          <w:szCs w:val="20"/>
        </w:rPr>
        <w:t xml:space="preserve"> is designed for new and existing program</w:t>
      </w:r>
      <w:r w:rsidR="00894FDD">
        <w:rPr>
          <w:rFonts w:asciiTheme="minorHAnsi" w:hAnsiTheme="minorHAnsi" w:cstheme="minorHAnsi"/>
          <w:sz w:val="20"/>
          <w:szCs w:val="20"/>
        </w:rPr>
        <w:t>/</w:t>
      </w:r>
      <w:r w:rsidR="006F4750">
        <w:rPr>
          <w:rFonts w:asciiTheme="minorHAnsi" w:hAnsiTheme="minorHAnsi" w:cstheme="minorHAnsi"/>
          <w:sz w:val="20"/>
          <w:szCs w:val="20"/>
        </w:rPr>
        <w:t>assessment coordinators who want to refine and improve their assessment knowledge and skills.</w:t>
      </w:r>
      <w:r w:rsidRPr="0081679F">
        <w:rPr>
          <w:rFonts w:asciiTheme="minorHAnsi" w:hAnsiTheme="minorHAnsi" w:cstheme="minorHAnsi"/>
          <w:sz w:val="20"/>
          <w:szCs w:val="20"/>
        </w:rPr>
        <w:t xml:space="preserve"> </w:t>
      </w:r>
      <w:r w:rsidR="006F4750">
        <w:rPr>
          <w:rFonts w:asciiTheme="minorHAnsi" w:hAnsiTheme="minorHAnsi" w:cstheme="minorHAnsi"/>
          <w:sz w:val="20"/>
          <w:szCs w:val="20"/>
        </w:rPr>
        <w:t>W</w:t>
      </w:r>
      <w:r w:rsidRPr="0081679F">
        <w:rPr>
          <w:rFonts w:asciiTheme="minorHAnsi" w:hAnsiTheme="minorHAnsi" w:cstheme="minorHAnsi"/>
          <w:sz w:val="20"/>
          <w:szCs w:val="20"/>
        </w:rPr>
        <w:t xml:space="preserve">e will </w:t>
      </w:r>
      <w:r w:rsidR="00894FDD">
        <w:rPr>
          <w:rFonts w:asciiTheme="minorHAnsi" w:hAnsiTheme="minorHAnsi" w:cstheme="minorHAnsi"/>
          <w:sz w:val="20"/>
          <w:szCs w:val="20"/>
        </w:rPr>
        <w:t xml:space="preserve">discuss the </w:t>
      </w:r>
      <w:r w:rsidR="006F4750">
        <w:rPr>
          <w:rFonts w:asciiTheme="minorHAnsi" w:hAnsiTheme="minorHAnsi" w:cstheme="minorHAnsi"/>
          <w:sz w:val="20"/>
          <w:szCs w:val="20"/>
        </w:rPr>
        <w:t xml:space="preserve">purpose of assessment, </w:t>
      </w:r>
      <w:r w:rsidR="00894FDD">
        <w:rPr>
          <w:rFonts w:asciiTheme="minorHAnsi" w:hAnsiTheme="minorHAnsi" w:cstheme="minorHAnsi"/>
          <w:sz w:val="20"/>
          <w:szCs w:val="20"/>
        </w:rPr>
        <w:t xml:space="preserve">how to ensure </w:t>
      </w:r>
      <w:r w:rsidR="006F4750">
        <w:rPr>
          <w:rFonts w:asciiTheme="minorHAnsi" w:hAnsiTheme="minorHAnsi" w:cstheme="minorHAnsi"/>
          <w:sz w:val="20"/>
          <w:szCs w:val="20"/>
        </w:rPr>
        <w:t xml:space="preserve">compliance with </w:t>
      </w:r>
      <w:hyperlink r:id="rId14" w:history="1">
        <w:r w:rsidR="006F4750" w:rsidRPr="00C70A0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SACSCOC </w:t>
        </w:r>
        <w:r w:rsidR="00C70A03" w:rsidRPr="00C70A03">
          <w:rPr>
            <w:rStyle w:val="Hyperlink"/>
            <w:rFonts w:asciiTheme="minorHAnsi" w:hAnsiTheme="minorHAnsi" w:cstheme="minorHAnsi"/>
            <w:sz w:val="20"/>
            <w:szCs w:val="20"/>
          </w:rPr>
          <w:t>standard 8.2.a</w:t>
        </w:r>
      </w:hyperlink>
      <w:r w:rsidR="00C70A03">
        <w:rPr>
          <w:rFonts w:asciiTheme="minorHAnsi" w:hAnsiTheme="minorHAnsi" w:cstheme="minorHAnsi"/>
          <w:sz w:val="20"/>
          <w:szCs w:val="20"/>
        </w:rPr>
        <w:t xml:space="preserve">, </w:t>
      </w:r>
      <w:r w:rsidR="006F4750">
        <w:rPr>
          <w:rFonts w:asciiTheme="minorHAnsi" w:hAnsiTheme="minorHAnsi" w:cstheme="minorHAnsi"/>
          <w:sz w:val="20"/>
          <w:szCs w:val="20"/>
        </w:rPr>
        <w:t>how to make program assessment meaningful and manageable, and how to complete and submit the annual Assessment of Learning</w:t>
      </w:r>
      <w:r w:rsidR="00972B8A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972B8A">
        <w:rPr>
          <w:rFonts w:asciiTheme="minorHAnsi" w:hAnsiTheme="minorHAnsi" w:cstheme="minorHAnsi"/>
          <w:sz w:val="20"/>
          <w:szCs w:val="20"/>
        </w:rPr>
        <w:t>AoL</w:t>
      </w:r>
      <w:proofErr w:type="spellEnd"/>
      <w:r w:rsidR="00972B8A">
        <w:rPr>
          <w:rFonts w:asciiTheme="minorHAnsi" w:hAnsiTheme="minorHAnsi" w:cstheme="minorHAnsi"/>
          <w:sz w:val="20"/>
          <w:szCs w:val="20"/>
        </w:rPr>
        <w:t>) and Student Success</w:t>
      </w:r>
      <w:r w:rsidR="006F4750">
        <w:rPr>
          <w:rFonts w:asciiTheme="minorHAnsi" w:hAnsiTheme="minorHAnsi" w:cstheme="minorHAnsi"/>
          <w:sz w:val="20"/>
          <w:szCs w:val="20"/>
        </w:rPr>
        <w:t xml:space="preserve"> Report. </w:t>
      </w:r>
      <w:r w:rsidRPr="0081679F">
        <w:rPr>
          <w:rFonts w:asciiTheme="minorHAnsi" w:hAnsiTheme="minorHAnsi" w:cstheme="minorHAnsi"/>
          <w:color w:val="212121"/>
          <w:sz w:val="20"/>
          <w:szCs w:val="20"/>
        </w:rPr>
        <w:t>Registration is not needed.</w:t>
      </w:r>
    </w:p>
    <w:p w14:paraId="319043CF" w14:textId="77777777" w:rsidR="00584E93" w:rsidRPr="0081679F" w:rsidRDefault="00584E93" w:rsidP="00D62CCB">
      <w:pPr>
        <w:spacing w:before="40" w:after="160"/>
        <w:rPr>
          <w:rFonts w:asciiTheme="minorHAnsi" w:hAnsiTheme="minorHAnsi" w:cstheme="minorHAnsi"/>
          <w:color w:val="21212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890"/>
        <w:gridCol w:w="3420"/>
      </w:tblGrid>
      <w:tr w:rsidR="00D62CCB" w:rsidRPr="0081679F" w14:paraId="74F064D5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299C9CF1" w14:textId="77777777" w:rsidR="00D62CCB" w:rsidRPr="0081679F" w:rsidRDefault="00D62CCB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783D80EB" w14:textId="77777777" w:rsidR="00D62CCB" w:rsidRPr="0081679F" w:rsidRDefault="00D62CCB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20" w:type="dxa"/>
          </w:tcPr>
          <w:p w14:paraId="6A87C07D" w14:textId="77777777" w:rsidR="00D62CCB" w:rsidRPr="0081679F" w:rsidRDefault="00D62CCB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Link to Join Workshop</w:t>
            </w:r>
          </w:p>
        </w:tc>
      </w:tr>
      <w:tr w:rsidR="00D62CCB" w:rsidRPr="0081679F" w14:paraId="5212787B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45592F06" w14:textId="65CA3B49" w:rsidR="00D62CCB" w:rsidRPr="0081679F" w:rsidRDefault="00CA17C1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175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890" w:type="dxa"/>
            <w:vAlign w:val="center"/>
          </w:tcPr>
          <w:p w14:paraId="096DC589" w14:textId="5525D330" w:rsidR="00D62CCB" w:rsidRPr="0081679F" w:rsidRDefault="00D62CCB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A17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679F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="00CA17C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679F">
              <w:rPr>
                <w:rFonts w:asciiTheme="minorHAnsi" w:hAnsiTheme="minorHAnsi" w:cstheme="minorHAnsi"/>
                <w:sz w:val="20"/>
                <w:szCs w:val="20"/>
              </w:rPr>
              <w:t>2:</w:t>
            </w:r>
            <w:r w:rsidR="00CA17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1679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533FCFC4" w14:textId="3C57B151" w:rsidR="00D62CCB" w:rsidRPr="00F22F1F" w:rsidRDefault="00000000" w:rsidP="00A951FB">
            <w:pPr>
              <w:contextualSpacing/>
              <w:jc w:val="center"/>
              <w:rPr>
                <w:rFonts w:asciiTheme="minorHAnsi" w:eastAsia="Segoe UI Semibold" w:hAnsiTheme="minorHAnsi" w:cstheme="minorHAnsi"/>
                <w:sz w:val="20"/>
                <w:szCs w:val="20"/>
              </w:rPr>
            </w:pPr>
            <w:hyperlink r:id="rId15" w:history="1">
              <w:r w:rsidR="00D62CCB" w:rsidRPr="00D270B9">
                <w:rPr>
                  <w:rStyle w:val="Hyperlink"/>
                  <w:rFonts w:asciiTheme="minorHAnsi" w:eastAsia="Segoe UI Semibold" w:hAnsiTheme="minorHAnsi" w:cstheme="minorHAnsi"/>
                  <w:sz w:val="20"/>
                  <w:szCs w:val="20"/>
                </w:rPr>
                <w:t>Click here to join the meeting</w:t>
              </w:r>
            </w:hyperlink>
          </w:p>
        </w:tc>
      </w:tr>
      <w:tr w:rsidR="00D62CCB" w:rsidRPr="0081679F" w14:paraId="660297EE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29A4DE34" w14:textId="5377D960" w:rsidR="00D62CCB" w:rsidRPr="0081679F" w:rsidRDefault="00CA17C1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175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890" w:type="dxa"/>
            <w:vAlign w:val="center"/>
          </w:tcPr>
          <w:p w14:paraId="34ED2A5D" w14:textId="5DBF73EE" w:rsidR="00D62CCB" w:rsidRPr="0081679F" w:rsidRDefault="0011233E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>-11: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62CCB" w:rsidRPr="0081679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097EF17A" w14:textId="54010F4A" w:rsidR="00D62CCB" w:rsidRPr="0081679F" w:rsidRDefault="00000000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D62CCB" w:rsidRPr="00D270B9">
                <w:rPr>
                  <w:rStyle w:val="Hyperlink"/>
                  <w:rFonts w:asciiTheme="minorHAnsi" w:eastAsia="Segoe UI Semibold" w:hAnsiTheme="minorHAnsi" w:cstheme="minorHAnsi"/>
                  <w:sz w:val="20"/>
                  <w:szCs w:val="20"/>
                </w:rPr>
                <w:t>Click here to join the meeting</w:t>
              </w:r>
            </w:hyperlink>
          </w:p>
        </w:tc>
      </w:tr>
    </w:tbl>
    <w:p w14:paraId="527DBA2B" w14:textId="77777777" w:rsidR="00D62CCB" w:rsidRPr="0081679F" w:rsidRDefault="00D62CCB" w:rsidP="00AA7D61">
      <w:pPr>
        <w:rPr>
          <w:rFonts w:asciiTheme="minorHAnsi" w:hAnsiTheme="minorHAnsi" w:cstheme="minorHAnsi"/>
          <w:sz w:val="20"/>
          <w:szCs w:val="20"/>
        </w:rPr>
      </w:pPr>
    </w:p>
    <w:p w14:paraId="4ACD3CA7" w14:textId="77777777" w:rsidR="00AA7D61" w:rsidRPr="0081679F" w:rsidRDefault="00AA7D61" w:rsidP="00AA7D6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E9CB4E6" w14:textId="338546C4" w:rsidR="00AA7D61" w:rsidRDefault="00AA7D61" w:rsidP="00AA7D61">
      <w:pPr>
        <w:spacing w:after="160"/>
        <w:rPr>
          <w:rFonts w:asciiTheme="minorHAnsi" w:hAnsiTheme="minorHAnsi" w:cstheme="minorBidi"/>
          <w:sz w:val="20"/>
          <w:szCs w:val="20"/>
        </w:rPr>
      </w:pPr>
      <w:r w:rsidRPr="5F710136">
        <w:rPr>
          <w:rFonts w:asciiTheme="minorHAnsi" w:hAnsiTheme="minorHAnsi" w:cstheme="minorBidi"/>
          <w:b/>
          <w:bCs/>
          <w:sz w:val="20"/>
          <w:szCs w:val="20"/>
        </w:rPr>
        <w:t>What’s New with Assessment of Learning?</w:t>
      </w:r>
      <w:r w:rsidRPr="5F710136">
        <w:rPr>
          <w:rFonts w:asciiTheme="minorHAnsi" w:hAnsiTheme="minorHAnsi" w:cstheme="minorBidi"/>
          <w:sz w:val="20"/>
          <w:szCs w:val="20"/>
        </w:rPr>
        <w:t xml:space="preserve"> This 1</w:t>
      </w:r>
      <w:r w:rsidR="00E943A3">
        <w:rPr>
          <w:rFonts w:asciiTheme="minorHAnsi" w:hAnsiTheme="minorHAnsi" w:cstheme="minorBidi"/>
          <w:sz w:val="20"/>
          <w:szCs w:val="20"/>
        </w:rPr>
        <w:t>-</w:t>
      </w:r>
      <w:r w:rsidRPr="5F710136">
        <w:rPr>
          <w:rFonts w:asciiTheme="minorHAnsi" w:hAnsiTheme="minorHAnsi" w:cstheme="minorBidi"/>
          <w:sz w:val="20"/>
          <w:szCs w:val="20"/>
        </w:rPr>
        <w:t xml:space="preserve">hour workshop </w:t>
      </w:r>
      <w:r w:rsidR="00E943A3">
        <w:rPr>
          <w:rFonts w:asciiTheme="minorHAnsi" w:hAnsiTheme="minorHAnsi" w:cstheme="minorBidi"/>
          <w:sz w:val="20"/>
          <w:szCs w:val="20"/>
        </w:rPr>
        <w:t>is designed to provide experienced program</w:t>
      </w:r>
      <w:r w:rsidR="00C70A03">
        <w:rPr>
          <w:rFonts w:asciiTheme="minorHAnsi" w:hAnsiTheme="minorHAnsi" w:cstheme="minorBidi"/>
          <w:sz w:val="20"/>
          <w:szCs w:val="20"/>
        </w:rPr>
        <w:t>/</w:t>
      </w:r>
      <w:r w:rsidR="00E943A3">
        <w:rPr>
          <w:rFonts w:asciiTheme="minorHAnsi" w:hAnsiTheme="minorHAnsi" w:cstheme="minorBidi"/>
          <w:sz w:val="20"/>
          <w:szCs w:val="20"/>
        </w:rPr>
        <w:t>assessment coordinators with a review of the updates in the Assessment of Learning</w:t>
      </w:r>
      <w:r w:rsidR="00972B8A">
        <w:rPr>
          <w:rFonts w:asciiTheme="minorHAnsi" w:hAnsiTheme="minorHAnsi" w:cstheme="minorBidi"/>
          <w:sz w:val="20"/>
          <w:szCs w:val="20"/>
        </w:rPr>
        <w:t xml:space="preserve"> (</w:t>
      </w:r>
      <w:proofErr w:type="spellStart"/>
      <w:r w:rsidR="00972B8A">
        <w:rPr>
          <w:rFonts w:asciiTheme="minorHAnsi" w:hAnsiTheme="minorHAnsi" w:cstheme="minorBidi"/>
          <w:sz w:val="20"/>
          <w:szCs w:val="20"/>
        </w:rPr>
        <w:t>AoL</w:t>
      </w:r>
      <w:proofErr w:type="spellEnd"/>
      <w:r w:rsidR="00972B8A">
        <w:rPr>
          <w:rFonts w:asciiTheme="minorHAnsi" w:hAnsiTheme="minorHAnsi" w:cstheme="minorBidi"/>
          <w:sz w:val="20"/>
          <w:szCs w:val="20"/>
        </w:rPr>
        <w:t>)</w:t>
      </w:r>
      <w:r w:rsidR="00E943A3">
        <w:rPr>
          <w:rFonts w:asciiTheme="minorHAnsi" w:hAnsiTheme="minorHAnsi" w:cstheme="minorBidi"/>
          <w:sz w:val="20"/>
          <w:szCs w:val="20"/>
        </w:rPr>
        <w:t xml:space="preserve"> and Student Success Report processes. </w:t>
      </w:r>
      <w:r w:rsidRPr="5F710136">
        <w:rPr>
          <w:rFonts w:asciiTheme="minorHAnsi" w:hAnsiTheme="minorHAnsi" w:cstheme="minorBidi"/>
          <w:sz w:val="20"/>
          <w:szCs w:val="20"/>
        </w:rPr>
        <w:t xml:space="preserve">Registration is not needed. We will review the </w:t>
      </w:r>
      <w:r w:rsidR="003831D7">
        <w:rPr>
          <w:rFonts w:asciiTheme="minorHAnsi" w:hAnsiTheme="minorHAnsi" w:cstheme="minorBidi"/>
          <w:sz w:val="20"/>
          <w:szCs w:val="20"/>
        </w:rPr>
        <w:t xml:space="preserve">new Curriculum Map and Assessment Schedule requirement, how to respond to </w:t>
      </w:r>
      <w:r w:rsidR="00A14BB9">
        <w:rPr>
          <w:rFonts w:asciiTheme="minorHAnsi" w:hAnsiTheme="minorHAnsi" w:cstheme="minorBidi"/>
          <w:sz w:val="20"/>
          <w:szCs w:val="20"/>
        </w:rPr>
        <w:t xml:space="preserve">the </w:t>
      </w:r>
      <w:r w:rsidR="003831D7">
        <w:rPr>
          <w:rFonts w:asciiTheme="minorHAnsi" w:hAnsiTheme="minorHAnsi" w:cstheme="minorBidi"/>
          <w:sz w:val="20"/>
          <w:szCs w:val="20"/>
        </w:rPr>
        <w:t xml:space="preserve">feedback from previous reports, </w:t>
      </w:r>
      <w:r w:rsidR="00A14BB9">
        <w:rPr>
          <w:rFonts w:asciiTheme="minorHAnsi" w:hAnsiTheme="minorHAnsi" w:cstheme="minorBidi"/>
          <w:sz w:val="20"/>
          <w:szCs w:val="20"/>
        </w:rPr>
        <w:t xml:space="preserve">the </w:t>
      </w:r>
      <w:r w:rsidR="003831D7">
        <w:rPr>
          <w:rFonts w:asciiTheme="minorHAnsi" w:hAnsiTheme="minorHAnsi" w:cstheme="minorBidi"/>
          <w:sz w:val="20"/>
          <w:szCs w:val="20"/>
        </w:rPr>
        <w:t xml:space="preserve">slight </w:t>
      </w:r>
      <w:r w:rsidR="00A14BB9">
        <w:rPr>
          <w:rFonts w:asciiTheme="minorHAnsi" w:hAnsiTheme="minorHAnsi" w:cstheme="minorBidi"/>
          <w:sz w:val="20"/>
          <w:szCs w:val="20"/>
        </w:rPr>
        <w:t>changes</w:t>
      </w:r>
      <w:r w:rsidR="003831D7">
        <w:rPr>
          <w:rFonts w:asciiTheme="minorHAnsi" w:hAnsiTheme="minorHAnsi" w:cstheme="minorBidi"/>
          <w:sz w:val="20"/>
          <w:szCs w:val="20"/>
        </w:rPr>
        <w:t xml:space="preserve"> to reporting results, and the condensed </w:t>
      </w:r>
      <w:r w:rsidR="00A14BB9">
        <w:rPr>
          <w:rFonts w:asciiTheme="minorHAnsi" w:hAnsiTheme="minorHAnsi" w:cstheme="minorBidi"/>
          <w:sz w:val="20"/>
          <w:szCs w:val="20"/>
        </w:rPr>
        <w:t>third-year</w:t>
      </w:r>
      <w:r w:rsidR="003831D7">
        <w:rPr>
          <w:rFonts w:asciiTheme="minorHAnsi" w:hAnsiTheme="minorHAnsi" w:cstheme="minorBidi"/>
          <w:sz w:val="20"/>
          <w:szCs w:val="20"/>
        </w:rPr>
        <w:t xml:space="preserve"> report requirement. </w:t>
      </w:r>
    </w:p>
    <w:p w14:paraId="66AE6579" w14:textId="77777777" w:rsidR="00584E93" w:rsidRPr="0081679F" w:rsidRDefault="00584E93" w:rsidP="00AA7D61">
      <w:pPr>
        <w:spacing w:after="160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890"/>
        <w:gridCol w:w="3420"/>
      </w:tblGrid>
      <w:tr w:rsidR="00AA7D61" w:rsidRPr="0081679F" w14:paraId="2F43AC29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1CD4BA6B" w14:textId="77777777" w:rsidR="00AA7D61" w:rsidRPr="0081679F" w:rsidRDefault="00AA7D61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28004CB3" w14:textId="77777777" w:rsidR="00AA7D61" w:rsidRPr="0081679F" w:rsidRDefault="00AA7D61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20" w:type="dxa"/>
          </w:tcPr>
          <w:p w14:paraId="2E8B40DA" w14:textId="77777777" w:rsidR="00AA7D61" w:rsidRPr="0081679F" w:rsidRDefault="00AA7D61" w:rsidP="00A951F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Link to Join Workshop</w:t>
            </w:r>
          </w:p>
        </w:tc>
      </w:tr>
      <w:tr w:rsidR="00AA7D61" w:rsidRPr="0081679F" w14:paraId="5FF77B8A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523066E0" w14:textId="69ED2F08" w:rsidR="00AA7D61" w:rsidRPr="0081679F" w:rsidRDefault="00CA17C1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, 9/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175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14:paraId="25E7923E" w14:textId="6F7D4333" w:rsidR="00AA7D61" w:rsidRPr="0081679F" w:rsidRDefault="0011233E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3420" w:type="dxa"/>
          </w:tcPr>
          <w:p w14:paraId="3FE21975" w14:textId="1C185455" w:rsidR="00AA7D61" w:rsidRDefault="00000000" w:rsidP="00A951FB">
            <w:pPr>
              <w:contextualSpacing/>
              <w:jc w:val="center"/>
            </w:pPr>
            <w:hyperlink r:id="rId17" w:history="1">
              <w:r w:rsidR="00AA7D61" w:rsidRPr="00FA0A3A">
                <w:rPr>
                  <w:rStyle w:val="Hyperlink"/>
                  <w:rFonts w:asciiTheme="minorHAnsi" w:eastAsia="Segoe UI Semibold" w:hAnsiTheme="minorHAnsi" w:cstheme="minorHAnsi"/>
                  <w:sz w:val="20"/>
                  <w:szCs w:val="20"/>
                </w:rPr>
                <w:t>Click here to join the meeting</w:t>
              </w:r>
            </w:hyperlink>
          </w:p>
        </w:tc>
      </w:tr>
      <w:tr w:rsidR="00AA7D61" w:rsidRPr="0081679F" w14:paraId="54904234" w14:textId="77777777" w:rsidTr="00A951FB">
        <w:trPr>
          <w:trHeight w:val="294"/>
          <w:jc w:val="center"/>
        </w:trPr>
        <w:tc>
          <w:tcPr>
            <w:tcW w:w="1715" w:type="dxa"/>
            <w:vAlign w:val="center"/>
          </w:tcPr>
          <w:p w14:paraId="344B3566" w14:textId="5E2F2617" w:rsidR="00AA7D61" w:rsidRPr="0081679F" w:rsidRDefault="00CA17C1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, 9/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175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444C62D8" w14:textId="28D032BE" w:rsidR="00AA7D61" w:rsidRPr="0081679F" w:rsidRDefault="0011233E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A7D61" w:rsidRPr="0081679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4178DBAD" w14:textId="7F3E9EDF" w:rsidR="00AA7D61" w:rsidRPr="0081679F" w:rsidRDefault="00000000" w:rsidP="00A951F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AA7D61" w:rsidRPr="00FA0A3A">
                <w:rPr>
                  <w:rStyle w:val="Hyperlink"/>
                  <w:rFonts w:asciiTheme="minorHAnsi" w:eastAsia="Segoe UI Semibold" w:hAnsiTheme="minorHAnsi" w:cstheme="minorHAnsi"/>
                  <w:sz w:val="20"/>
                  <w:szCs w:val="20"/>
                </w:rPr>
                <w:t>Click here to join the meeting</w:t>
              </w:r>
            </w:hyperlink>
          </w:p>
        </w:tc>
      </w:tr>
    </w:tbl>
    <w:p w14:paraId="3D48B43C" w14:textId="77777777" w:rsidR="00AA7D61" w:rsidRPr="0081679F" w:rsidRDefault="00AA7D61" w:rsidP="00AA7D61">
      <w:pPr>
        <w:rPr>
          <w:rFonts w:asciiTheme="minorHAnsi" w:hAnsiTheme="minorHAnsi" w:cstheme="minorHAnsi"/>
          <w:sz w:val="20"/>
          <w:szCs w:val="20"/>
        </w:rPr>
      </w:pPr>
    </w:p>
    <w:p w14:paraId="4DE9E935" w14:textId="77777777" w:rsidR="00584E93" w:rsidRDefault="00584E93" w:rsidP="00AA7D61">
      <w:pPr>
        <w:spacing w:before="40" w:after="160"/>
        <w:rPr>
          <w:rFonts w:asciiTheme="minorHAnsi" w:hAnsiTheme="minorHAnsi" w:cstheme="minorBidi"/>
          <w:b/>
          <w:bCs/>
          <w:sz w:val="20"/>
          <w:szCs w:val="20"/>
        </w:rPr>
      </w:pPr>
    </w:p>
    <w:p w14:paraId="2937387E" w14:textId="4B77CC6A" w:rsidR="00AA7D61" w:rsidRDefault="00AA7D61" w:rsidP="00AA7D61">
      <w:pPr>
        <w:spacing w:before="40" w:after="160"/>
        <w:rPr>
          <w:rStyle w:val="Hyperlink"/>
          <w:rFonts w:asciiTheme="minorHAnsi" w:eastAsia="Calibri" w:hAnsiTheme="minorHAnsi" w:cstheme="minorBidi"/>
          <w:sz w:val="20"/>
          <w:szCs w:val="20"/>
        </w:rPr>
      </w:pPr>
      <w:r w:rsidRPr="5F710136">
        <w:rPr>
          <w:rFonts w:asciiTheme="minorHAnsi" w:hAnsiTheme="minorHAnsi" w:cstheme="minorBidi"/>
          <w:b/>
          <w:bCs/>
          <w:sz w:val="20"/>
          <w:szCs w:val="20"/>
        </w:rPr>
        <w:t>Consultations:</w:t>
      </w:r>
      <w:r w:rsidRPr="5F710136">
        <w:rPr>
          <w:rFonts w:asciiTheme="minorHAnsi" w:hAnsiTheme="minorHAnsi" w:cstheme="minorBidi"/>
          <w:sz w:val="20"/>
          <w:szCs w:val="20"/>
        </w:rPr>
        <w:t xml:space="preserve"> </w:t>
      </w:r>
      <w:r w:rsidRPr="5F710136">
        <w:rPr>
          <w:rFonts w:asciiTheme="minorHAnsi" w:hAnsiTheme="minorHAnsi" w:cstheme="minorBidi"/>
          <w:color w:val="212121"/>
          <w:sz w:val="20"/>
          <w:szCs w:val="20"/>
        </w:rPr>
        <w:t xml:space="preserve">Like in previous years, we are offering individual/team consultations regarding your program’s report and any questions you may have. You may sign up for a 30-minute consultation using the Calendly link below. You are free to sign up for more than one session. Please contact </w:t>
      </w:r>
      <w:hyperlink r:id="rId19">
        <w:r w:rsidRPr="5F710136">
          <w:rPr>
            <w:rStyle w:val="Hyperlink"/>
            <w:rFonts w:asciiTheme="minorHAnsi" w:hAnsiTheme="minorHAnsi" w:cstheme="minorBidi"/>
            <w:sz w:val="20"/>
            <w:szCs w:val="20"/>
          </w:rPr>
          <w:t>assessment@kennesaw.edu</w:t>
        </w:r>
      </w:hyperlink>
      <w:r w:rsidRPr="5F710136">
        <w:rPr>
          <w:rFonts w:asciiTheme="minorHAnsi" w:hAnsiTheme="minorHAnsi" w:cstheme="minorBidi"/>
          <w:color w:val="212121"/>
          <w:sz w:val="20"/>
          <w:szCs w:val="20"/>
        </w:rPr>
        <w:t xml:space="preserve"> if you do not see a time that aligns with your schedule. </w:t>
      </w:r>
      <w:r w:rsidRPr="5F710136">
        <w:rPr>
          <w:rFonts w:asciiTheme="minorHAnsi" w:hAnsiTheme="minorHAnsi" w:cstheme="minorBidi"/>
          <w:sz w:val="20"/>
          <w:szCs w:val="20"/>
        </w:rPr>
        <w:t xml:space="preserve">Sign up here: </w:t>
      </w:r>
      <w:hyperlink r:id="rId20" w:history="1">
        <w:r w:rsidRPr="5F710136">
          <w:rPr>
            <w:rStyle w:val="Hyperlink"/>
            <w:rFonts w:asciiTheme="minorHAnsi" w:eastAsia="Calibri" w:hAnsiTheme="minorHAnsi" w:cstheme="minorBidi"/>
            <w:sz w:val="20"/>
            <w:szCs w:val="20"/>
          </w:rPr>
          <w:t>https://calendly.com/assessmentteam/aolconsultations</w:t>
        </w:r>
      </w:hyperlink>
    </w:p>
    <w:p w14:paraId="4359B85A" w14:textId="77777777" w:rsidR="004B37D3" w:rsidRPr="0081679F" w:rsidRDefault="004B37D3" w:rsidP="00AA7D61">
      <w:pPr>
        <w:spacing w:before="40" w:after="160"/>
        <w:rPr>
          <w:rFonts w:asciiTheme="minorHAnsi" w:hAnsiTheme="minorHAnsi" w:cstheme="minorBidi"/>
          <w:sz w:val="20"/>
          <w:szCs w:val="20"/>
        </w:rPr>
      </w:pPr>
    </w:p>
    <w:p w14:paraId="7804130E" w14:textId="42FB0D39" w:rsidR="00AA7D61" w:rsidRPr="0081679F" w:rsidRDefault="00AA7D61" w:rsidP="00584E9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Please contact </w:t>
      </w:r>
      <w:hyperlink r:id="rId21" w:history="1">
        <w:r w:rsidRPr="0081679F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assessment@kennesaw.edu</w:t>
        </w:r>
      </w:hyperlink>
      <w:r w:rsidRPr="0081679F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if you have immediate questions or if you would like to schedule a more extensive individual or team consultation. </w:t>
      </w:r>
      <w:r w:rsidRPr="0081679F">
        <w:rPr>
          <w:rFonts w:asciiTheme="minorHAnsi" w:hAnsiTheme="minorHAnsi" w:cstheme="minorHAnsi"/>
          <w:sz w:val="20"/>
          <w:szCs w:val="20"/>
        </w:rPr>
        <w:t xml:space="preserve">The </w:t>
      </w:r>
      <w:hyperlink r:id="rId22" w:history="1">
        <w:r w:rsidRPr="0081679F">
          <w:rPr>
            <w:rStyle w:val="Hyperlink"/>
            <w:rFonts w:asciiTheme="minorHAnsi" w:hAnsiTheme="minorHAnsi" w:cstheme="minorHAnsi"/>
            <w:sz w:val="20"/>
            <w:szCs w:val="20"/>
          </w:rPr>
          <w:t>Assessment of Learning website</w:t>
        </w:r>
      </w:hyperlink>
      <w:r w:rsidRPr="0081679F">
        <w:rPr>
          <w:rFonts w:asciiTheme="minorHAnsi" w:hAnsiTheme="minorHAnsi" w:cstheme="minorHAnsi"/>
          <w:sz w:val="20"/>
          <w:szCs w:val="20"/>
        </w:rPr>
        <w:t xml:space="preserve"> has the most up-to-date information and resources, so please bookmark and refer to it often. 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Thank you for your commitment to continuous improvement </w:t>
      </w:r>
      <w:r w:rsidR="00A61D71">
        <w:rPr>
          <w:rFonts w:asciiTheme="minorHAnsi" w:hAnsiTheme="minorHAnsi" w:cstheme="minorHAnsi"/>
          <w:color w:val="000000"/>
          <w:sz w:val="20"/>
          <w:szCs w:val="20"/>
        </w:rPr>
        <w:t>at</w:t>
      </w:r>
      <w:r w:rsidRPr="0081679F">
        <w:rPr>
          <w:rFonts w:asciiTheme="minorHAnsi" w:hAnsiTheme="minorHAnsi" w:cstheme="minorHAnsi"/>
          <w:color w:val="000000"/>
          <w:sz w:val="20"/>
          <w:szCs w:val="20"/>
        </w:rPr>
        <w:t xml:space="preserve"> KSU!</w:t>
      </w:r>
    </w:p>
    <w:p w14:paraId="1BEFC50A" w14:textId="5A55EEB6" w:rsidR="0055499C" w:rsidRPr="0081679F" w:rsidRDefault="0055499C" w:rsidP="00AA7D61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5499C" w:rsidRPr="0081679F" w:rsidSect="00894FDD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29"/>
    <w:multiLevelType w:val="hybridMultilevel"/>
    <w:tmpl w:val="3B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1924"/>
    <w:multiLevelType w:val="hybridMultilevel"/>
    <w:tmpl w:val="60B4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7122">
    <w:abstractNumId w:val="0"/>
  </w:num>
  <w:num w:numId="2" w16cid:durableId="78434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9"/>
    <w:rsid w:val="00015ADE"/>
    <w:rsid w:val="0003719C"/>
    <w:rsid w:val="00041141"/>
    <w:rsid w:val="000455F4"/>
    <w:rsid w:val="00045C98"/>
    <w:rsid w:val="00064425"/>
    <w:rsid w:val="000D13E1"/>
    <w:rsid w:val="000F7EE0"/>
    <w:rsid w:val="0011233E"/>
    <w:rsid w:val="00122ACA"/>
    <w:rsid w:val="00141AD9"/>
    <w:rsid w:val="00153DFC"/>
    <w:rsid w:val="00162C6D"/>
    <w:rsid w:val="00180F8B"/>
    <w:rsid w:val="00183650"/>
    <w:rsid w:val="001D12BB"/>
    <w:rsid w:val="001D1CE6"/>
    <w:rsid w:val="001E3062"/>
    <w:rsid w:val="00214640"/>
    <w:rsid w:val="00215ACC"/>
    <w:rsid w:val="0028405E"/>
    <w:rsid w:val="002A1531"/>
    <w:rsid w:val="002C12B4"/>
    <w:rsid w:val="002C4373"/>
    <w:rsid w:val="002E7CB1"/>
    <w:rsid w:val="0030638F"/>
    <w:rsid w:val="003341B6"/>
    <w:rsid w:val="00337EE1"/>
    <w:rsid w:val="003567A6"/>
    <w:rsid w:val="00365009"/>
    <w:rsid w:val="00377A83"/>
    <w:rsid w:val="003831D7"/>
    <w:rsid w:val="003A57D8"/>
    <w:rsid w:val="003C4134"/>
    <w:rsid w:val="003C461D"/>
    <w:rsid w:val="003E0769"/>
    <w:rsid w:val="003E1C51"/>
    <w:rsid w:val="004138B9"/>
    <w:rsid w:val="004175FA"/>
    <w:rsid w:val="00466C00"/>
    <w:rsid w:val="00471F64"/>
    <w:rsid w:val="00473582"/>
    <w:rsid w:val="00481544"/>
    <w:rsid w:val="004B25E5"/>
    <w:rsid w:val="004B37D3"/>
    <w:rsid w:val="004C5B0E"/>
    <w:rsid w:val="0052207F"/>
    <w:rsid w:val="00527F0D"/>
    <w:rsid w:val="0053064F"/>
    <w:rsid w:val="00553205"/>
    <w:rsid w:val="0055499C"/>
    <w:rsid w:val="00583FC5"/>
    <w:rsid w:val="00584867"/>
    <w:rsid w:val="00584E93"/>
    <w:rsid w:val="005D770B"/>
    <w:rsid w:val="00634F60"/>
    <w:rsid w:val="0068030F"/>
    <w:rsid w:val="006A2D1A"/>
    <w:rsid w:val="006D5420"/>
    <w:rsid w:val="006D7F79"/>
    <w:rsid w:val="006F4750"/>
    <w:rsid w:val="00710AD3"/>
    <w:rsid w:val="007110AF"/>
    <w:rsid w:val="0072506C"/>
    <w:rsid w:val="00744B2F"/>
    <w:rsid w:val="0074646E"/>
    <w:rsid w:val="0076694C"/>
    <w:rsid w:val="00786B81"/>
    <w:rsid w:val="007873CA"/>
    <w:rsid w:val="00797627"/>
    <w:rsid w:val="007D4A52"/>
    <w:rsid w:val="007E2EE4"/>
    <w:rsid w:val="007F57C7"/>
    <w:rsid w:val="00814874"/>
    <w:rsid w:val="0081679F"/>
    <w:rsid w:val="00821A72"/>
    <w:rsid w:val="00825321"/>
    <w:rsid w:val="008400FA"/>
    <w:rsid w:val="00855049"/>
    <w:rsid w:val="008849D7"/>
    <w:rsid w:val="00894FDD"/>
    <w:rsid w:val="008952EC"/>
    <w:rsid w:val="008C4FF5"/>
    <w:rsid w:val="008D2B53"/>
    <w:rsid w:val="008D5BFD"/>
    <w:rsid w:val="008F3CBD"/>
    <w:rsid w:val="008F4A5B"/>
    <w:rsid w:val="009225CE"/>
    <w:rsid w:val="00922F07"/>
    <w:rsid w:val="00952D2B"/>
    <w:rsid w:val="00955B15"/>
    <w:rsid w:val="009724F3"/>
    <w:rsid w:val="00972B8A"/>
    <w:rsid w:val="00972CBC"/>
    <w:rsid w:val="00974295"/>
    <w:rsid w:val="009A7672"/>
    <w:rsid w:val="009A7D1E"/>
    <w:rsid w:val="009A7D7A"/>
    <w:rsid w:val="009B0BAB"/>
    <w:rsid w:val="00A14BB9"/>
    <w:rsid w:val="00A61D71"/>
    <w:rsid w:val="00A64984"/>
    <w:rsid w:val="00A71C0C"/>
    <w:rsid w:val="00A76E44"/>
    <w:rsid w:val="00A94F86"/>
    <w:rsid w:val="00AA268A"/>
    <w:rsid w:val="00AA7204"/>
    <w:rsid w:val="00AA7D61"/>
    <w:rsid w:val="00AB3263"/>
    <w:rsid w:val="00AF1E66"/>
    <w:rsid w:val="00B779FC"/>
    <w:rsid w:val="00BA0EAA"/>
    <w:rsid w:val="00BA4590"/>
    <w:rsid w:val="00BB2267"/>
    <w:rsid w:val="00BD02D0"/>
    <w:rsid w:val="00C045B2"/>
    <w:rsid w:val="00C31EDC"/>
    <w:rsid w:val="00C4456F"/>
    <w:rsid w:val="00C7056A"/>
    <w:rsid w:val="00C70A03"/>
    <w:rsid w:val="00C75BD7"/>
    <w:rsid w:val="00C85C1B"/>
    <w:rsid w:val="00C861EF"/>
    <w:rsid w:val="00C91D53"/>
    <w:rsid w:val="00CA17C1"/>
    <w:rsid w:val="00CB7891"/>
    <w:rsid w:val="00D033C1"/>
    <w:rsid w:val="00D270B9"/>
    <w:rsid w:val="00D42336"/>
    <w:rsid w:val="00D42975"/>
    <w:rsid w:val="00D561AD"/>
    <w:rsid w:val="00D574B7"/>
    <w:rsid w:val="00D62CCB"/>
    <w:rsid w:val="00D8731C"/>
    <w:rsid w:val="00DA6BE7"/>
    <w:rsid w:val="00DB41E1"/>
    <w:rsid w:val="00DB428D"/>
    <w:rsid w:val="00DF6510"/>
    <w:rsid w:val="00E32AB2"/>
    <w:rsid w:val="00E36B29"/>
    <w:rsid w:val="00E72B40"/>
    <w:rsid w:val="00E83861"/>
    <w:rsid w:val="00E943A3"/>
    <w:rsid w:val="00E97066"/>
    <w:rsid w:val="00EA670A"/>
    <w:rsid w:val="00EA7584"/>
    <w:rsid w:val="00EC5EC8"/>
    <w:rsid w:val="00EE0068"/>
    <w:rsid w:val="00EE0FDF"/>
    <w:rsid w:val="00F024A4"/>
    <w:rsid w:val="00F23DC9"/>
    <w:rsid w:val="00F25A66"/>
    <w:rsid w:val="00F5436D"/>
    <w:rsid w:val="00F5546E"/>
    <w:rsid w:val="00F82BAE"/>
    <w:rsid w:val="00F90DFA"/>
    <w:rsid w:val="00FA0A3A"/>
    <w:rsid w:val="00FA1CA4"/>
    <w:rsid w:val="00FB2B2B"/>
    <w:rsid w:val="00FD0206"/>
    <w:rsid w:val="00FD41D3"/>
    <w:rsid w:val="00FD496F"/>
    <w:rsid w:val="01C7BEEB"/>
    <w:rsid w:val="01FD007C"/>
    <w:rsid w:val="0308A628"/>
    <w:rsid w:val="05A87834"/>
    <w:rsid w:val="06C33ABA"/>
    <w:rsid w:val="06F194A5"/>
    <w:rsid w:val="072BB167"/>
    <w:rsid w:val="0B5181DB"/>
    <w:rsid w:val="0C525742"/>
    <w:rsid w:val="0D8846FE"/>
    <w:rsid w:val="0EE37E2D"/>
    <w:rsid w:val="1039F2F8"/>
    <w:rsid w:val="112141A6"/>
    <w:rsid w:val="11BE9AE9"/>
    <w:rsid w:val="1BBF7F7E"/>
    <w:rsid w:val="1D073B29"/>
    <w:rsid w:val="1DB7361D"/>
    <w:rsid w:val="1DD6B673"/>
    <w:rsid w:val="1F19E5CF"/>
    <w:rsid w:val="220D5C42"/>
    <w:rsid w:val="240F5167"/>
    <w:rsid w:val="27357DEA"/>
    <w:rsid w:val="2A12C9B2"/>
    <w:rsid w:val="3237C1DC"/>
    <w:rsid w:val="34CC4AC5"/>
    <w:rsid w:val="37625A72"/>
    <w:rsid w:val="3989ED8A"/>
    <w:rsid w:val="3A56ABA5"/>
    <w:rsid w:val="3DCCBE15"/>
    <w:rsid w:val="3F12F722"/>
    <w:rsid w:val="3F74995F"/>
    <w:rsid w:val="41E80A07"/>
    <w:rsid w:val="45794126"/>
    <w:rsid w:val="459212DB"/>
    <w:rsid w:val="46BC12A2"/>
    <w:rsid w:val="4C336DE6"/>
    <w:rsid w:val="4E1957C3"/>
    <w:rsid w:val="4F06FB0F"/>
    <w:rsid w:val="519FA9DE"/>
    <w:rsid w:val="51C5F7C4"/>
    <w:rsid w:val="534161AC"/>
    <w:rsid w:val="551F00C3"/>
    <w:rsid w:val="5B35514D"/>
    <w:rsid w:val="5DB0E108"/>
    <w:rsid w:val="60B0CFDE"/>
    <w:rsid w:val="617FF57B"/>
    <w:rsid w:val="62C09246"/>
    <w:rsid w:val="68062553"/>
    <w:rsid w:val="6B406F88"/>
    <w:rsid w:val="731948F6"/>
    <w:rsid w:val="7C8F3E0F"/>
    <w:rsid w:val="7E456D14"/>
    <w:rsid w:val="7E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4440"/>
  <w15:chartTrackingRefBased/>
  <w15:docId w15:val="{951654AA-32E2-4864-BC2C-7D0FF12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6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6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0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41B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341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45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F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a.kennesaw.edu/assessment/assessment-of-learning.php" TargetMode="External"/><Relationship Id="rId18" Type="http://schemas.openxmlformats.org/officeDocument/2006/relationships/hyperlink" Target="https://teams.microsoft.com/l/meetup-join/19%3ameeting_OWFkMGU3MTUtOGYyMS00MWQzLTgwOTAtMTEwODZjMjdkZmI2%40thread.v2/0?context=%7b%22Tid%22%3a%2245f26ee5-f134-439e-bc93-e6c7e33d61c2%22%2c%22Oid%22%3a%22b90258fd-a9b0-4038-ab46-4f4b3ea7f378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sessment@kennesaw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ssessment@kennesaw.edu" TargetMode="External"/><Relationship Id="rId17" Type="http://schemas.openxmlformats.org/officeDocument/2006/relationships/hyperlink" Target="https://teams.microsoft.com/l/meetup-join/19%3ameeting_ZTNmZmMzOGYtNDVlNC00OWU1LTk2ZTgtZjkyMGVlMGRmNTVj%40thread.v2/0?context=%7b%22Tid%22%3a%2245f26ee5-f134-439e-bc93-e6c7e33d61c2%22%2c%22Oid%22%3a%22b90258fd-a9b0-4038-ab46-4f4b3ea7f378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zJiMzdiM2ItNDg0MS00OGE1LWFhMDItMTFmZDExOWE4ZmZh%40thread.v2/0?context=%7b%22Tid%22%3a%2245f26ee5-f134-439e-bc93-e6c7e33d61c2%22%2c%22Oid%22%3a%22b90258fd-a9b0-4038-ab46-4f4b3ea7f378%22%7d" TargetMode="External"/><Relationship Id="rId20" Type="http://schemas.openxmlformats.org/officeDocument/2006/relationships/hyperlink" Target="https://calendly.com/assessmentteam/aolconsult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a.kennesaw.edu/assessment/assessment-of-learning.php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MDU2ZDNjM2EtYzgwMS00MzhkLTliOGQtMTI4Yzg3NjVkZTI4%40thread.v2/0?context=%7b%22Tid%22%3a%2245f26ee5-f134-439e-bc93-e6c7e33d61c2%22%2c%22Oid%22%3a%22b90258fd-a9b0-4038-ab46-4f4b3ea7f378%22%7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ia.kennesaw.edu/assessment/assessment-of-learning.php" TargetMode="External"/><Relationship Id="rId19" Type="http://schemas.openxmlformats.org/officeDocument/2006/relationships/hyperlink" Target="mailto:assessment@kennesaw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acscoc.org/app/uploads/2019/08/2018-POA-Resource-Manual.pdf" TargetMode="External"/><Relationship Id="rId22" Type="http://schemas.openxmlformats.org/officeDocument/2006/relationships/hyperlink" Target="https://cia.kennesaw.edu/assessment/assessment-of-lear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37B3D94CA974C84302A6274A85545" ma:contentTypeVersion="37" ma:contentTypeDescription="Create a new document." ma:contentTypeScope="" ma:versionID="8ddff571bbcc0b8dd7408bab7c966576">
  <xsd:schema xmlns:xsd="http://www.w3.org/2001/XMLSchema" xmlns:xs="http://www.w3.org/2001/XMLSchema" xmlns:p="http://schemas.microsoft.com/office/2006/metadata/properties" xmlns:ns1="http://schemas.microsoft.com/sharepoint/v3" xmlns:ns2="fabfed25-863c-408c-b247-14e5cd4cffdc" xmlns:ns3="31cbbee1-a3e1-4a25-b8ad-5b0634039509" targetNamespace="http://schemas.microsoft.com/office/2006/metadata/properties" ma:root="true" ma:fieldsID="3cd1a0782a54251d271195688d36a7ef" ns1:_="" ns2:_="" ns3:_="">
    <xsd:import namespace="http://schemas.microsoft.com/sharepoint/v3"/>
    <xsd:import namespace="fabfed25-863c-408c-b247-14e5cd4cffdc"/>
    <xsd:import namespace="31cbbee1-a3e1-4a25-b8ad-5b06340395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fed25-863c-408c-b247-14e5cd4cff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bbee1-a3e1-4a25-b8ad-5b063403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4ee53692-90d8-4d01-abb1-5bfd4c7a067d}" ma:internalName="TaxCatchAll" ma:showField="CatchAllData" ma:web="31cbbee1-a3e1-4a25-b8ad-5b0634039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abfed25-863c-408c-b247-14e5cd4cffdc" xsi:nil="true"/>
    <Templates xmlns="fabfed25-863c-408c-b247-14e5cd4cffdc" xsi:nil="true"/>
    <_ip_UnifiedCompliancePolicyUIAction xmlns="http://schemas.microsoft.com/sharepoint/v3" xsi:nil="true"/>
    <DefaultSectionNames xmlns="fabfed25-863c-408c-b247-14e5cd4cffdc" xsi:nil="true"/>
    <FolderType xmlns="fabfed25-863c-408c-b247-14e5cd4cffdc" xsi:nil="true"/>
    <Self_Registration_Enabled xmlns="fabfed25-863c-408c-b247-14e5cd4cffdc" xsi:nil="true"/>
    <AppVersion xmlns="fabfed25-863c-408c-b247-14e5cd4cffdc" xsi:nil="true"/>
    <IsNotebookLocked xmlns="fabfed25-863c-408c-b247-14e5cd4cffdc" xsi:nil="true"/>
    <Math_Settings xmlns="fabfed25-863c-408c-b247-14e5cd4cffdc" xsi:nil="true"/>
    <Members xmlns="fabfed25-863c-408c-b247-14e5cd4cffdc">
      <UserInfo>
        <DisplayName/>
        <AccountId xsi:nil="true"/>
        <AccountType/>
      </UserInfo>
    </Members>
    <Invited_Members xmlns="fabfed25-863c-408c-b247-14e5cd4cffdc" xsi:nil="true"/>
    <_ip_UnifiedCompliancePolicyProperties xmlns="http://schemas.microsoft.com/sharepoint/v3" xsi:nil="true"/>
    <LMS_Mappings xmlns="fabfed25-863c-408c-b247-14e5cd4cffdc" xsi:nil="true"/>
    <Invited_Leaders xmlns="fabfed25-863c-408c-b247-14e5cd4cffdc" xsi:nil="true"/>
    <Leaders xmlns="fabfed25-863c-408c-b247-14e5cd4cffdc">
      <UserInfo>
        <DisplayName/>
        <AccountId xsi:nil="true"/>
        <AccountType/>
      </UserInfo>
    </Leaders>
    <Distribution_Groups xmlns="fabfed25-863c-408c-b247-14e5cd4cffdc" xsi:nil="true"/>
    <Member_Groups xmlns="fabfed25-863c-408c-b247-14e5cd4cffdc">
      <UserInfo>
        <DisplayName/>
        <AccountId xsi:nil="true"/>
        <AccountType/>
      </UserInfo>
    </Member_Groups>
    <TeamsChannelId xmlns="fabfed25-863c-408c-b247-14e5cd4cffdc" xsi:nil="true"/>
    <CultureName xmlns="fabfed25-863c-408c-b247-14e5cd4cffdc" xsi:nil="true"/>
    <Owner xmlns="fabfed25-863c-408c-b247-14e5cd4cffdc">
      <UserInfo>
        <DisplayName/>
        <AccountId xsi:nil="true"/>
        <AccountType/>
      </UserInfo>
    </Owner>
    <Has_Leaders_Only_SectionGroup xmlns="fabfed25-863c-408c-b247-14e5cd4cffdc" xsi:nil="true"/>
    <Is_Collaboration_Space_Locked xmlns="fabfed25-863c-408c-b247-14e5cd4cffdc" xsi:nil="true"/>
    <TaxCatchAll xmlns="31cbbee1-a3e1-4a25-b8ad-5b0634039509" xsi:nil="true"/>
    <lcf76f155ced4ddcb4097134ff3c332f xmlns="fabfed25-863c-408c-b247-14e5cd4cff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73CB32-C1FC-44B9-9CED-DD6245ECC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86A62-C10D-4FE9-B934-4D699E07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bfed25-863c-408c-b247-14e5cd4cffdc"/>
    <ds:schemaRef ds:uri="31cbbee1-a3e1-4a25-b8ad-5b0634039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D574C-59F1-43AE-B818-CFB5F3626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7A55B-FD97-416C-A7D4-24AF19216DDA}">
  <ds:schemaRefs>
    <ds:schemaRef ds:uri="http://schemas.microsoft.com/office/2006/metadata/properties"/>
    <ds:schemaRef ds:uri="http://schemas.microsoft.com/office/infopath/2007/PartnerControls"/>
    <ds:schemaRef ds:uri="fabfed25-863c-408c-b247-14e5cd4cffdc"/>
    <ds:schemaRef ds:uri="http://schemas.microsoft.com/sharepoint/v3"/>
    <ds:schemaRef ds:uri="31cbbee1-a3e1-4a25-b8ad-5b06340395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DeGrendel</dc:creator>
  <cp:keywords/>
  <dc:description/>
  <cp:lastModifiedBy>Michelle Lee</cp:lastModifiedBy>
  <cp:revision>2</cp:revision>
  <cp:lastPrinted>2022-07-22T16:30:00Z</cp:lastPrinted>
  <dcterms:created xsi:type="dcterms:W3CDTF">2023-09-06T18:59:00Z</dcterms:created>
  <dcterms:modified xsi:type="dcterms:W3CDTF">2023-09-06T18:59:00Z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0x010100EDC37B3D94CA974C84302A6274A85545</vt:lpwstr>
  </property>
</Properties>
</file>